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9114" w14:textId="757F29FB" w:rsidR="00496ECC" w:rsidRPr="003D6D63" w:rsidRDefault="00496ECC" w:rsidP="00C43AC5">
      <w:pPr>
        <w:pStyle w:val="Heading2"/>
        <w:ind w:left="0"/>
        <w:rPr>
          <w:b w:val="0"/>
          <w:bCs w:val="0"/>
          <w:sz w:val="24"/>
          <w:szCs w:val="24"/>
        </w:rPr>
      </w:pPr>
      <w:r w:rsidRPr="003D6D63">
        <w:rPr>
          <w:color w:val="0065CC"/>
          <w:sz w:val="24"/>
          <w:szCs w:val="24"/>
        </w:rPr>
        <w:t>Purpose:</w:t>
      </w:r>
    </w:p>
    <w:p w14:paraId="391F7F55" w14:textId="6DD088FB" w:rsidR="00F65C4C" w:rsidRDefault="00F65C4C" w:rsidP="00C43AC5">
      <w:pPr>
        <w:pStyle w:val="NormalWeb"/>
        <w:numPr>
          <w:ilvl w:val="0"/>
          <w:numId w:val="8"/>
        </w:numPr>
        <w:spacing w:before="0" w:beforeAutospacing="0" w:after="240" w:afterAutospacing="0"/>
        <w:ind w:left="360"/>
      </w:pPr>
      <w:r>
        <w:t>To express appreciation and gratitude for the contributions, dedication, and sacrifices of Community Health Aides/Practitioners (CHA/Ps). Nominated CHA/Ps should exemplify the essence of the Community Health Aide Program and demonstrate a positive influence through their service to patients, the community, or a particular cause.</w:t>
      </w:r>
    </w:p>
    <w:p w14:paraId="4EAA5829" w14:textId="2A7A83D0" w:rsidR="00F65C4C" w:rsidRPr="00F65C4C" w:rsidRDefault="00F65C4C" w:rsidP="00C43AC5">
      <w:pPr>
        <w:pStyle w:val="NormalWeb"/>
        <w:numPr>
          <w:ilvl w:val="0"/>
          <w:numId w:val="8"/>
        </w:numPr>
        <w:ind w:left="360"/>
      </w:pPr>
      <w:r>
        <w:t>For statewide acknowledgment of the efforts of individual CHA/Ps and to spotlight the ongoing challenges and bravery of "Health Aides" as a distinctive and courageous group of healthcare professionals.</w:t>
      </w:r>
    </w:p>
    <w:p w14:paraId="6B5FFD84" w14:textId="77777777" w:rsidR="00496ECC" w:rsidRPr="003D6D63" w:rsidRDefault="00496ECC" w:rsidP="00C43AC5">
      <w:pPr>
        <w:pStyle w:val="Heading2"/>
        <w:spacing w:line="265" w:lineRule="exact"/>
        <w:ind w:left="0"/>
        <w:rPr>
          <w:b w:val="0"/>
          <w:bCs w:val="0"/>
          <w:sz w:val="24"/>
          <w:szCs w:val="24"/>
        </w:rPr>
      </w:pPr>
      <w:r w:rsidRPr="003D6D63">
        <w:rPr>
          <w:color w:val="0065CC"/>
          <w:sz w:val="24"/>
          <w:szCs w:val="24"/>
        </w:rPr>
        <w:t>Guidelines:</w:t>
      </w:r>
    </w:p>
    <w:p w14:paraId="42C0DE0E" w14:textId="751E3083" w:rsidR="00496ECC" w:rsidRPr="003D6D63" w:rsidRDefault="00496ECC" w:rsidP="00C43AC5">
      <w:pPr>
        <w:pStyle w:val="BodyText"/>
        <w:numPr>
          <w:ilvl w:val="0"/>
          <w:numId w:val="10"/>
        </w:numPr>
        <w:tabs>
          <w:tab w:val="left" w:pos="939"/>
        </w:tabs>
        <w:spacing w:after="240"/>
        <w:ind w:left="360" w:right="230"/>
        <w:rPr>
          <w:sz w:val="24"/>
          <w:szCs w:val="24"/>
        </w:rPr>
      </w:pPr>
      <w:r w:rsidRPr="003D6D63">
        <w:rPr>
          <w:sz w:val="24"/>
          <w:szCs w:val="24"/>
        </w:rPr>
        <w:t>CHA/Ps</w:t>
      </w:r>
      <w:r w:rsidRPr="003D6D63">
        <w:rPr>
          <w:spacing w:val="-6"/>
          <w:sz w:val="24"/>
          <w:szCs w:val="24"/>
        </w:rPr>
        <w:t xml:space="preserve"> </w:t>
      </w:r>
      <w:r w:rsidRPr="003D6D63">
        <w:rPr>
          <w:sz w:val="24"/>
          <w:szCs w:val="24"/>
        </w:rPr>
        <w:t>eligible</w:t>
      </w:r>
      <w:r w:rsidRPr="003D6D63">
        <w:rPr>
          <w:spacing w:val="-6"/>
          <w:sz w:val="24"/>
          <w:szCs w:val="24"/>
        </w:rPr>
        <w:t xml:space="preserve"> </w:t>
      </w:r>
      <w:r w:rsidRPr="003D6D63">
        <w:rPr>
          <w:sz w:val="24"/>
          <w:szCs w:val="24"/>
        </w:rPr>
        <w:t>for</w:t>
      </w:r>
      <w:r w:rsidRPr="003D6D63">
        <w:rPr>
          <w:spacing w:val="-6"/>
          <w:sz w:val="24"/>
          <w:szCs w:val="24"/>
        </w:rPr>
        <w:t xml:space="preserve"> </w:t>
      </w:r>
      <w:r w:rsidRPr="003D6D63">
        <w:rPr>
          <w:sz w:val="24"/>
          <w:szCs w:val="24"/>
        </w:rPr>
        <w:t>a</w:t>
      </w:r>
      <w:r w:rsidRPr="003D6D63">
        <w:rPr>
          <w:spacing w:val="1"/>
          <w:sz w:val="24"/>
          <w:szCs w:val="24"/>
        </w:rPr>
        <w:t>w</w:t>
      </w:r>
      <w:r w:rsidRPr="003D6D63">
        <w:rPr>
          <w:sz w:val="24"/>
          <w:szCs w:val="24"/>
        </w:rPr>
        <w:t>ards</w:t>
      </w:r>
      <w:r w:rsidRPr="003D6D63">
        <w:rPr>
          <w:spacing w:val="-6"/>
          <w:sz w:val="24"/>
          <w:szCs w:val="24"/>
        </w:rPr>
        <w:t xml:space="preserve"> </w:t>
      </w:r>
      <w:r w:rsidRPr="003D6D63">
        <w:rPr>
          <w:sz w:val="24"/>
          <w:szCs w:val="24"/>
        </w:rPr>
        <w:t>must</w:t>
      </w:r>
      <w:r w:rsidRPr="003D6D63">
        <w:rPr>
          <w:spacing w:val="-5"/>
          <w:sz w:val="24"/>
          <w:szCs w:val="24"/>
        </w:rPr>
        <w:t xml:space="preserve"> </w:t>
      </w:r>
      <w:r w:rsidRPr="003D6D63">
        <w:rPr>
          <w:sz w:val="24"/>
          <w:szCs w:val="24"/>
        </w:rPr>
        <w:t>be</w:t>
      </w:r>
      <w:r w:rsidRPr="003D6D63">
        <w:rPr>
          <w:spacing w:val="-6"/>
          <w:sz w:val="24"/>
          <w:szCs w:val="24"/>
        </w:rPr>
        <w:t xml:space="preserve"> </w:t>
      </w:r>
      <w:r w:rsidRPr="003D6D63">
        <w:rPr>
          <w:sz w:val="24"/>
          <w:szCs w:val="24"/>
        </w:rPr>
        <w:t>employed</w:t>
      </w:r>
      <w:r w:rsidRPr="003D6D63">
        <w:rPr>
          <w:spacing w:val="-6"/>
          <w:sz w:val="24"/>
          <w:szCs w:val="24"/>
        </w:rPr>
        <w:t xml:space="preserve"> </w:t>
      </w:r>
      <w:r w:rsidRPr="003D6D63">
        <w:rPr>
          <w:sz w:val="24"/>
          <w:szCs w:val="24"/>
        </w:rPr>
        <w:t>by</w:t>
      </w:r>
      <w:r w:rsidRPr="003D6D63">
        <w:rPr>
          <w:spacing w:val="-6"/>
          <w:sz w:val="24"/>
          <w:szCs w:val="24"/>
        </w:rPr>
        <w:t xml:space="preserve"> </w:t>
      </w:r>
      <w:r w:rsidRPr="003D6D63">
        <w:rPr>
          <w:sz w:val="24"/>
          <w:szCs w:val="24"/>
        </w:rPr>
        <w:t>a</w:t>
      </w:r>
      <w:r w:rsidRPr="003D6D63">
        <w:rPr>
          <w:spacing w:val="-6"/>
          <w:sz w:val="24"/>
          <w:szCs w:val="24"/>
        </w:rPr>
        <w:t xml:space="preserve"> </w:t>
      </w:r>
      <w:r w:rsidRPr="003D6D63">
        <w:rPr>
          <w:sz w:val="24"/>
          <w:szCs w:val="24"/>
        </w:rPr>
        <w:t>Tribal</w:t>
      </w:r>
      <w:r w:rsidRPr="003D6D63">
        <w:rPr>
          <w:spacing w:val="-5"/>
          <w:sz w:val="24"/>
          <w:szCs w:val="24"/>
        </w:rPr>
        <w:t xml:space="preserve"> </w:t>
      </w:r>
      <w:r w:rsidRPr="003D6D63">
        <w:rPr>
          <w:sz w:val="24"/>
          <w:szCs w:val="24"/>
        </w:rPr>
        <w:t>Health</w:t>
      </w:r>
      <w:r w:rsidRPr="003D6D63">
        <w:rPr>
          <w:spacing w:val="-6"/>
          <w:sz w:val="24"/>
          <w:szCs w:val="24"/>
        </w:rPr>
        <w:t xml:space="preserve"> </w:t>
      </w:r>
      <w:r w:rsidRPr="003D6D63">
        <w:rPr>
          <w:sz w:val="24"/>
          <w:szCs w:val="24"/>
        </w:rPr>
        <w:t>Organization</w:t>
      </w:r>
      <w:r w:rsidR="00440569">
        <w:rPr>
          <w:sz w:val="24"/>
          <w:szCs w:val="24"/>
        </w:rPr>
        <w:t xml:space="preserve"> (THO)</w:t>
      </w:r>
      <w:r w:rsidRPr="003D6D63">
        <w:rPr>
          <w:spacing w:val="-7"/>
          <w:sz w:val="24"/>
          <w:szCs w:val="24"/>
        </w:rPr>
        <w:t xml:space="preserve"> </w:t>
      </w:r>
      <w:r w:rsidRPr="003D6D63">
        <w:rPr>
          <w:sz w:val="24"/>
          <w:szCs w:val="24"/>
        </w:rPr>
        <w:t>past</w:t>
      </w:r>
      <w:r w:rsidRPr="003D6D63">
        <w:rPr>
          <w:spacing w:val="-6"/>
          <w:sz w:val="24"/>
          <w:szCs w:val="24"/>
        </w:rPr>
        <w:t xml:space="preserve"> </w:t>
      </w:r>
      <w:r w:rsidRPr="003D6D63">
        <w:rPr>
          <w:sz w:val="24"/>
          <w:szCs w:val="24"/>
        </w:rPr>
        <w:t>or</w:t>
      </w:r>
      <w:r w:rsidRPr="003D6D63">
        <w:rPr>
          <w:spacing w:val="-6"/>
          <w:sz w:val="24"/>
          <w:szCs w:val="24"/>
        </w:rPr>
        <w:t xml:space="preserve"> </w:t>
      </w:r>
      <w:r w:rsidRPr="003D6D63">
        <w:rPr>
          <w:sz w:val="24"/>
          <w:szCs w:val="24"/>
        </w:rPr>
        <w:t>present</w:t>
      </w:r>
      <w:r w:rsidRPr="003D6D63">
        <w:rPr>
          <w:spacing w:val="-7"/>
          <w:sz w:val="24"/>
          <w:szCs w:val="24"/>
        </w:rPr>
        <w:t xml:space="preserve"> </w:t>
      </w:r>
      <w:r w:rsidRPr="003D6D63">
        <w:rPr>
          <w:sz w:val="24"/>
          <w:szCs w:val="24"/>
        </w:rPr>
        <w:t>in</w:t>
      </w:r>
      <w:r w:rsidRPr="003D6D63">
        <w:rPr>
          <w:spacing w:val="-5"/>
          <w:sz w:val="24"/>
          <w:szCs w:val="24"/>
        </w:rPr>
        <w:t xml:space="preserve"> </w:t>
      </w:r>
      <w:r w:rsidRPr="003D6D63">
        <w:rPr>
          <w:sz w:val="24"/>
          <w:szCs w:val="24"/>
        </w:rPr>
        <w:t>good</w:t>
      </w:r>
      <w:r w:rsidRPr="003D6D63">
        <w:rPr>
          <w:w w:val="99"/>
          <w:sz w:val="24"/>
          <w:szCs w:val="24"/>
        </w:rPr>
        <w:t xml:space="preserve"> </w:t>
      </w:r>
      <w:r w:rsidRPr="003D6D63">
        <w:rPr>
          <w:sz w:val="24"/>
          <w:szCs w:val="24"/>
        </w:rPr>
        <w:t>standing.</w:t>
      </w:r>
    </w:p>
    <w:p w14:paraId="7C1391CE" w14:textId="2B4BFDD3" w:rsidR="00496ECC" w:rsidRPr="003D6D63" w:rsidRDefault="00496ECC" w:rsidP="00C43AC5">
      <w:pPr>
        <w:pStyle w:val="BodyText"/>
        <w:numPr>
          <w:ilvl w:val="0"/>
          <w:numId w:val="10"/>
        </w:numPr>
        <w:tabs>
          <w:tab w:val="left" w:pos="939"/>
        </w:tabs>
        <w:spacing w:after="240"/>
        <w:ind w:left="360"/>
        <w:rPr>
          <w:sz w:val="24"/>
          <w:szCs w:val="24"/>
        </w:rPr>
      </w:pPr>
      <w:r w:rsidRPr="003D6D63">
        <w:rPr>
          <w:sz w:val="24"/>
          <w:szCs w:val="24"/>
        </w:rPr>
        <w:t>Anyone</w:t>
      </w:r>
      <w:r w:rsidRPr="003D6D63">
        <w:rPr>
          <w:spacing w:val="-6"/>
          <w:sz w:val="24"/>
          <w:szCs w:val="24"/>
        </w:rPr>
        <w:t xml:space="preserve"> </w:t>
      </w:r>
      <w:r w:rsidRPr="003D6D63">
        <w:rPr>
          <w:sz w:val="24"/>
          <w:szCs w:val="24"/>
        </w:rPr>
        <w:t>within</w:t>
      </w:r>
      <w:r w:rsidRPr="003D6D63">
        <w:rPr>
          <w:spacing w:val="-6"/>
          <w:sz w:val="24"/>
          <w:szCs w:val="24"/>
        </w:rPr>
        <w:t xml:space="preserve"> </w:t>
      </w:r>
      <w:r w:rsidRPr="003D6D63">
        <w:rPr>
          <w:sz w:val="24"/>
          <w:szCs w:val="24"/>
        </w:rPr>
        <w:t>and</w:t>
      </w:r>
      <w:r w:rsidRPr="003D6D63">
        <w:rPr>
          <w:spacing w:val="-5"/>
          <w:sz w:val="24"/>
          <w:szCs w:val="24"/>
        </w:rPr>
        <w:t xml:space="preserve"> </w:t>
      </w:r>
      <w:r w:rsidRPr="003D6D63">
        <w:rPr>
          <w:sz w:val="24"/>
          <w:szCs w:val="24"/>
        </w:rPr>
        <w:t>e</w:t>
      </w:r>
      <w:r w:rsidRPr="003D6D63">
        <w:rPr>
          <w:spacing w:val="-1"/>
          <w:sz w:val="24"/>
          <w:szCs w:val="24"/>
        </w:rPr>
        <w:t>x</w:t>
      </w:r>
      <w:r w:rsidRPr="003D6D63">
        <w:rPr>
          <w:sz w:val="24"/>
          <w:szCs w:val="24"/>
        </w:rPr>
        <w:t>t</w:t>
      </w:r>
      <w:r w:rsidRPr="003D6D63">
        <w:rPr>
          <w:spacing w:val="-1"/>
          <w:sz w:val="24"/>
          <w:szCs w:val="24"/>
        </w:rPr>
        <w:t>e</w:t>
      </w:r>
      <w:r w:rsidRPr="003D6D63">
        <w:rPr>
          <w:sz w:val="24"/>
          <w:szCs w:val="24"/>
        </w:rPr>
        <w:t>rnal</w:t>
      </w:r>
      <w:r w:rsidRPr="003D6D63">
        <w:rPr>
          <w:spacing w:val="-6"/>
          <w:sz w:val="24"/>
          <w:szCs w:val="24"/>
        </w:rPr>
        <w:t xml:space="preserve"> </w:t>
      </w:r>
      <w:r w:rsidRPr="003D6D63">
        <w:rPr>
          <w:sz w:val="24"/>
          <w:szCs w:val="24"/>
        </w:rPr>
        <w:t>to</w:t>
      </w:r>
      <w:r w:rsidRPr="003D6D63">
        <w:rPr>
          <w:spacing w:val="-5"/>
          <w:sz w:val="24"/>
          <w:szCs w:val="24"/>
        </w:rPr>
        <w:t xml:space="preserve"> </w:t>
      </w:r>
      <w:r w:rsidRPr="003D6D63">
        <w:rPr>
          <w:sz w:val="24"/>
          <w:szCs w:val="24"/>
        </w:rPr>
        <w:t>the</w:t>
      </w:r>
      <w:r w:rsidRPr="003D6D63">
        <w:rPr>
          <w:spacing w:val="-6"/>
          <w:sz w:val="24"/>
          <w:szCs w:val="24"/>
        </w:rPr>
        <w:t xml:space="preserve"> </w:t>
      </w:r>
      <w:r w:rsidRPr="003D6D63">
        <w:rPr>
          <w:spacing w:val="-1"/>
          <w:sz w:val="24"/>
          <w:szCs w:val="24"/>
        </w:rPr>
        <w:t>C</w:t>
      </w:r>
      <w:r w:rsidR="00440569">
        <w:rPr>
          <w:spacing w:val="-1"/>
          <w:sz w:val="24"/>
          <w:szCs w:val="24"/>
        </w:rPr>
        <w:t xml:space="preserve">ommunity Health Aide </w:t>
      </w:r>
      <w:r w:rsidRPr="003D6D63">
        <w:rPr>
          <w:sz w:val="24"/>
          <w:szCs w:val="24"/>
        </w:rPr>
        <w:t>Progr</w:t>
      </w:r>
      <w:r w:rsidRPr="003D6D63">
        <w:rPr>
          <w:spacing w:val="1"/>
          <w:sz w:val="24"/>
          <w:szCs w:val="24"/>
        </w:rPr>
        <w:t>a</w:t>
      </w:r>
      <w:r w:rsidRPr="003D6D63">
        <w:rPr>
          <w:sz w:val="24"/>
          <w:szCs w:val="24"/>
        </w:rPr>
        <w:t>m</w:t>
      </w:r>
      <w:r w:rsidRPr="003D6D63">
        <w:rPr>
          <w:spacing w:val="-6"/>
          <w:sz w:val="24"/>
          <w:szCs w:val="24"/>
        </w:rPr>
        <w:t xml:space="preserve"> </w:t>
      </w:r>
      <w:r w:rsidRPr="003D6D63">
        <w:rPr>
          <w:sz w:val="24"/>
          <w:szCs w:val="24"/>
        </w:rPr>
        <w:t>can</w:t>
      </w:r>
      <w:r w:rsidRPr="003D6D63">
        <w:rPr>
          <w:spacing w:val="-6"/>
          <w:sz w:val="24"/>
          <w:szCs w:val="24"/>
        </w:rPr>
        <w:t xml:space="preserve"> </w:t>
      </w:r>
      <w:r w:rsidRPr="003D6D63">
        <w:rPr>
          <w:sz w:val="24"/>
          <w:szCs w:val="24"/>
        </w:rPr>
        <w:t>nom</w:t>
      </w:r>
      <w:r w:rsidRPr="003D6D63">
        <w:rPr>
          <w:spacing w:val="-2"/>
          <w:sz w:val="24"/>
          <w:szCs w:val="24"/>
        </w:rPr>
        <w:t>i</w:t>
      </w:r>
      <w:r w:rsidRPr="003D6D63">
        <w:rPr>
          <w:sz w:val="24"/>
          <w:szCs w:val="24"/>
        </w:rPr>
        <w:t>nate</w:t>
      </w:r>
      <w:r w:rsidRPr="003D6D63">
        <w:rPr>
          <w:spacing w:val="-6"/>
          <w:sz w:val="24"/>
          <w:szCs w:val="24"/>
        </w:rPr>
        <w:t xml:space="preserve"> </w:t>
      </w:r>
      <w:r w:rsidRPr="003D6D63">
        <w:rPr>
          <w:sz w:val="24"/>
          <w:szCs w:val="24"/>
        </w:rPr>
        <w:t>a</w:t>
      </w:r>
      <w:r w:rsidRPr="003D6D63">
        <w:rPr>
          <w:spacing w:val="-6"/>
          <w:sz w:val="24"/>
          <w:szCs w:val="24"/>
        </w:rPr>
        <w:t xml:space="preserve"> </w:t>
      </w:r>
      <w:r w:rsidRPr="003D6D63">
        <w:rPr>
          <w:sz w:val="24"/>
          <w:szCs w:val="24"/>
        </w:rPr>
        <w:t>CHA/P</w:t>
      </w:r>
      <w:r w:rsidRPr="003D6D63">
        <w:rPr>
          <w:spacing w:val="-5"/>
          <w:sz w:val="24"/>
          <w:szCs w:val="24"/>
        </w:rPr>
        <w:t xml:space="preserve"> </w:t>
      </w:r>
      <w:r w:rsidRPr="003D6D63">
        <w:rPr>
          <w:sz w:val="24"/>
          <w:szCs w:val="24"/>
        </w:rPr>
        <w:t>for</w:t>
      </w:r>
      <w:r w:rsidRPr="003D6D63">
        <w:rPr>
          <w:spacing w:val="-6"/>
          <w:sz w:val="24"/>
          <w:szCs w:val="24"/>
        </w:rPr>
        <w:t xml:space="preserve"> </w:t>
      </w:r>
      <w:r w:rsidRPr="003D6D63">
        <w:rPr>
          <w:sz w:val="24"/>
          <w:szCs w:val="24"/>
        </w:rPr>
        <w:t>an</w:t>
      </w:r>
      <w:r w:rsidRPr="003D6D63">
        <w:rPr>
          <w:spacing w:val="-5"/>
          <w:sz w:val="24"/>
          <w:szCs w:val="24"/>
        </w:rPr>
        <w:t xml:space="preserve"> </w:t>
      </w:r>
      <w:r w:rsidRPr="003D6D63">
        <w:rPr>
          <w:spacing w:val="-1"/>
          <w:sz w:val="24"/>
          <w:szCs w:val="24"/>
        </w:rPr>
        <w:t>a</w:t>
      </w:r>
      <w:r w:rsidRPr="003D6D63">
        <w:rPr>
          <w:sz w:val="24"/>
          <w:szCs w:val="24"/>
        </w:rPr>
        <w:t>ward.</w:t>
      </w:r>
    </w:p>
    <w:p w14:paraId="0B0E083A" w14:textId="764FE819" w:rsidR="00496ECC" w:rsidRDefault="006912A4" w:rsidP="00C43AC5">
      <w:pPr>
        <w:pStyle w:val="BodyText"/>
        <w:numPr>
          <w:ilvl w:val="0"/>
          <w:numId w:val="10"/>
        </w:numPr>
        <w:tabs>
          <w:tab w:val="left" w:pos="939"/>
        </w:tabs>
        <w:spacing w:before="1" w:after="240" w:line="239" w:lineRule="auto"/>
        <w:ind w:left="360" w:right="634"/>
        <w:rPr>
          <w:sz w:val="24"/>
          <w:szCs w:val="24"/>
        </w:rPr>
      </w:pPr>
      <w:r w:rsidRPr="006912A4">
        <w:rPr>
          <w:sz w:val="24"/>
          <w:szCs w:val="24"/>
        </w:rPr>
        <w:t>The Shining Star Awards Review Committee of the Association of Alaska CHAP Directors is tasked with choosing the top candidate for each category from the pool of eligible nominations.</w:t>
      </w:r>
    </w:p>
    <w:p w14:paraId="3EE60F70" w14:textId="4DCCBADC" w:rsidR="00665CAC" w:rsidRPr="00F71698" w:rsidRDefault="003D6D63" w:rsidP="00C43AC5">
      <w:pPr>
        <w:pStyle w:val="BodyText"/>
        <w:tabs>
          <w:tab w:val="left" w:pos="939"/>
        </w:tabs>
        <w:spacing w:before="1" w:line="239" w:lineRule="auto"/>
        <w:ind w:left="0" w:right="634"/>
        <w:rPr>
          <w:rFonts w:cs="Book Antiqua"/>
          <w:b/>
          <w:bCs/>
          <w:color w:val="0065CC"/>
          <w:sz w:val="24"/>
          <w:szCs w:val="24"/>
        </w:rPr>
      </w:pPr>
      <w:r w:rsidRPr="003D6D63">
        <w:rPr>
          <w:rFonts w:cs="Book Antiqua"/>
          <w:b/>
          <w:bCs/>
          <w:color w:val="0065CC"/>
          <w:sz w:val="24"/>
          <w:szCs w:val="24"/>
        </w:rPr>
        <w:t>Award</w:t>
      </w:r>
      <w:r w:rsidRPr="003D6D63">
        <w:rPr>
          <w:rFonts w:cs="Book Antiqua"/>
          <w:b/>
          <w:bCs/>
          <w:color w:val="0065CC"/>
          <w:spacing w:val="-18"/>
          <w:sz w:val="24"/>
          <w:szCs w:val="24"/>
        </w:rPr>
        <w:t xml:space="preserve"> </w:t>
      </w:r>
      <w:r w:rsidRPr="003D6D63">
        <w:rPr>
          <w:rFonts w:cs="Book Antiqua"/>
          <w:b/>
          <w:bCs/>
          <w:color w:val="0065CC"/>
          <w:sz w:val="24"/>
          <w:szCs w:val="24"/>
        </w:rPr>
        <w:t>Definitions</w:t>
      </w:r>
      <w:r>
        <w:rPr>
          <w:rFonts w:cs="Book Antiqua"/>
          <w:b/>
          <w:bCs/>
          <w:color w:val="0065CC"/>
          <w:sz w:val="24"/>
          <w:szCs w:val="24"/>
        </w:rPr>
        <w:t>:</w:t>
      </w:r>
    </w:p>
    <w:tbl>
      <w:tblPr>
        <w:tblpPr w:leftFromText="180" w:rightFromText="180" w:vertAnchor="text" w:horzAnchor="margin" w:tblpX="78" w:tblpY="68"/>
        <w:tblW w:w="9804" w:type="dxa"/>
        <w:tblLayout w:type="fixed"/>
        <w:tblCellMar>
          <w:top w:w="43" w:type="dxa"/>
          <w:bottom w:w="43" w:type="dxa"/>
        </w:tblCellMar>
        <w:tblLook w:val="01E0" w:firstRow="1" w:lastRow="1" w:firstColumn="1" w:lastColumn="1" w:noHBand="0" w:noVBand="0"/>
      </w:tblPr>
      <w:tblGrid>
        <w:gridCol w:w="9804"/>
      </w:tblGrid>
      <w:tr w:rsidR="00496ECC" w:rsidRPr="003D6D63" w14:paraId="522F41FA" w14:textId="77777777" w:rsidTr="00890467">
        <w:trPr>
          <w:trHeight w:hRule="exact" w:val="284"/>
        </w:trPr>
        <w:tc>
          <w:tcPr>
            <w:tcW w:w="9804" w:type="dxa"/>
            <w:tcBorders>
              <w:top w:val="single" w:sz="5" w:space="0" w:color="000000"/>
              <w:left w:val="single" w:sz="5" w:space="0" w:color="000000"/>
              <w:bottom w:val="single" w:sz="5" w:space="0" w:color="000000"/>
              <w:right w:val="single" w:sz="5" w:space="0" w:color="000000"/>
            </w:tcBorders>
            <w:shd w:val="clear" w:color="auto" w:fill="FF9A00"/>
            <w:vAlign w:val="center"/>
          </w:tcPr>
          <w:p w14:paraId="69C1FDB7" w14:textId="77777777" w:rsidR="00496ECC" w:rsidRPr="003D6D63" w:rsidRDefault="00496ECC" w:rsidP="00890467">
            <w:pPr>
              <w:pStyle w:val="TableParagraph"/>
              <w:spacing w:line="272" w:lineRule="exact"/>
              <w:rPr>
                <w:rFonts w:ascii="Book Antiqua" w:eastAsia="Book Antiqua" w:hAnsi="Book Antiqua" w:cs="Book Antiqua"/>
                <w:sz w:val="24"/>
                <w:szCs w:val="24"/>
              </w:rPr>
            </w:pPr>
            <w:r w:rsidRPr="003D6D63">
              <w:rPr>
                <w:rFonts w:ascii="Book Antiqua" w:eastAsia="Book Antiqua" w:hAnsi="Book Antiqua" w:cs="Book Antiqua"/>
                <w:sz w:val="24"/>
                <w:szCs w:val="24"/>
              </w:rPr>
              <w:t>Rising</w:t>
            </w:r>
            <w:r w:rsidRPr="003D6D63">
              <w:rPr>
                <w:rFonts w:ascii="Book Antiqua" w:eastAsia="Book Antiqua" w:hAnsi="Book Antiqua" w:cs="Book Antiqua"/>
                <w:spacing w:val="-11"/>
                <w:sz w:val="24"/>
                <w:szCs w:val="24"/>
              </w:rPr>
              <w:t xml:space="preserve"> </w:t>
            </w:r>
            <w:r w:rsidRPr="003D6D63">
              <w:rPr>
                <w:rFonts w:ascii="Book Antiqua" w:eastAsia="Book Antiqua" w:hAnsi="Book Antiqua" w:cs="Book Antiqua"/>
                <w:sz w:val="24"/>
                <w:szCs w:val="24"/>
              </w:rPr>
              <w:t>Star</w:t>
            </w:r>
          </w:p>
        </w:tc>
      </w:tr>
      <w:tr w:rsidR="00496ECC" w:rsidRPr="003D6D63" w14:paraId="5D7B3D08" w14:textId="77777777" w:rsidTr="00890467">
        <w:trPr>
          <w:trHeight w:hRule="exact" w:val="983"/>
        </w:trPr>
        <w:tc>
          <w:tcPr>
            <w:tcW w:w="9804" w:type="dxa"/>
            <w:tcBorders>
              <w:top w:val="single" w:sz="5" w:space="0" w:color="000000"/>
              <w:left w:val="single" w:sz="5" w:space="0" w:color="000000"/>
              <w:bottom w:val="single" w:sz="5" w:space="0" w:color="000000"/>
              <w:right w:val="single" w:sz="5" w:space="0" w:color="000000"/>
            </w:tcBorders>
            <w:shd w:val="clear" w:color="auto" w:fill="FFDDAB"/>
            <w:vAlign w:val="center"/>
          </w:tcPr>
          <w:p w14:paraId="7A02EE41" w14:textId="77777777" w:rsidR="00496ECC" w:rsidRPr="003D6D63" w:rsidRDefault="00496ECC" w:rsidP="00890467">
            <w:pPr>
              <w:tabs>
                <w:tab w:val="left" w:pos="822"/>
              </w:tabs>
              <w:spacing w:line="239" w:lineRule="auto"/>
              <w:ind w:right="275"/>
              <w:rPr>
                <w:rFonts w:ascii="Book Antiqua" w:eastAsia="Book Antiqua" w:hAnsi="Book Antiqua" w:cs="Book Antiqua"/>
                <w:sz w:val="24"/>
                <w:szCs w:val="24"/>
              </w:rPr>
            </w:pPr>
            <w:r w:rsidRPr="003D6D63">
              <w:rPr>
                <w:rFonts w:ascii="Book Antiqua" w:eastAsia="Book Antiqua" w:hAnsi="Book Antiqua" w:cs="Book Antiqua"/>
                <w:sz w:val="24"/>
                <w:szCs w:val="24"/>
              </w:rPr>
              <w:t>A rising star is a health aide that has been employed under three years who demonstrates excellence in their role by delivering exceptional patient care, has somehow improved the healthcare delivery system, and/or enhanced the level of care in their community.</w:t>
            </w:r>
          </w:p>
        </w:tc>
      </w:tr>
      <w:tr w:rsidR="00496ECC" w:rsidRPr="003D6D63" w14:paraId="6A9B2943" w14:textId="77777777" w:rsidTr="00890467">
        <w:trPr>
          <w:trHeight w:hRule="exact" w:val="284"/>
        </w:trPr>
        <w:tc>
          <w:tcPr>
            <w:tcW w:w="9804" w:type="dxa"/>
            <w:tcBorders>
              <w:top w:val="single" w:sz="5" w:space="0" w:color="000000"/>
              <w:left w:val="single" w:sz="5" w:space="0" w:color="000000"/>
              <w:bottom w:val="single" w:sz="5" w:space="0" w:color="000000"/>
              <w:right w:val="single" w:sz="5" w:space="0" w:color="000000"/>
            </w:tcBorders>
            <w:shd w:val="clear" w:color="auto" w:fill="33CCCC"/>
            <w:vAlign w:val="center"/>
          </w:tcPr>
          <w:p w14:paraId="5BE13AD7" w14:textId="77777777" w:rsidR="00496ECC" w:rsidRPr="003D6D63" w:rsidRDefault="00496ECC" w:rsidP="00890467">
            <w:pPr>
              <w:pStyle w:val="TableParagraph"/>
              <w:spacing w:line="272" w:lineRule="exact"/>
              <w:rPr>
                <w:rFonts w:ascii="Book Antiqua" w:eastAsia="Book Antiqua" w:hAnsi="Book Antiqua" w:cs="Book Antiqua"/>
                <w:sz w:val="24"/>
                <w:szCs w:val="24"/>
              </w:rPr>
            </w:pPr>
            <w:r w:rsidRPr="003D6D63">
              <w:rPr>
                <w:rFonts w:ascii="Book Antiqua" w:eastAsia="Book Antiqua" w:hAnsi="Book Antiqua" w:cs="Book Antiqua"/>
                <w:sz w:val="24"/>
                <w:szCs w:val="24"/>
              </w:rPr>
              <w:t>Shining</w:t>
            </w:r>
            <w:r w:rsidRPr="003D6D63">
              <w:rPr>
                <w:rFonts w:ascii="Book Antiqua" w:eastAsia="Book Antiqua" w:hAnsi="Book Antiqua" w:cs="Book Antiqua"/>
                <w:spacing w:val="-12"/>
                <w:sz w:val="24"/>
                <w:szCs w:val="24"/>
              </w:rPr>
              <w:t xml:space="preserve"> </w:t>
            </w:r>
            <w:r w:rsidRPr="003D6D63">
              <w:rPr>
                <w:rFonts w:ascii="Book Antiqua" w:eastAsia="Book Antiqua" w:hAnsi="Book Antiqua" w:cs="Book Antiqua"/>
                <w:sz w:val="24"/>
                <w:szCs w:val="24"/>
              </w:rPr>
              <w:t>Star</w:t>
            </w:r>
          </w:p>
        </w:tc>
      </w:tr>
      <w:tr w:rsidR="00496ECC" w:rsidRPr="003D6D63" w14:paraId="3442CE1F" w14:textId="77777777" w:rsidTr="00890467">
        <w:trPr>
          <w:trHeight w:hRule="exact" w:val="1247"/>
        </w:trPr>
        <w:tc>
          <w:tcPr>
            <w:tcW w:w="9804" w:type="dxa"/>
            <w:tcBorders>
              <w:top w:val="single" w:sz="5" w:space="0" w:color="000000"/>
              <w:left w:val="single" w:sz="5" w:space="0" w:color="000000"/>
              <w:bottom w:val="single" w:sz="5" w:space="0" w:color="000000"/>
              <w:right w:val="single" w:sz="5" w:space="0" w:color="000000"/>
            </w:tcBorders>
            <w:shd w:val="clear" w:color="auto" w:fill="ACEBEA"/>
            <w:vAlign w:val="center"/>
          </w:tcPr>
          <w:p w14:paraId="5D8AE367" w14:textId="77777777" w:rsidR="00496ECC" w:rsidRPr="003D6D63" w:rsidRDefault="00496ECC" w:rsidP="00890467">
            <w:pPr>
              <w:tabs>
                <w:tab w:val="left" w:pos="822"/>
              </w:tabs>
              <w:spacing w:before="1" w:line="239" w:lineRule="auto"/>
              <w:ind w:right="124"/>
              <w:rPr>
                <w:rFonts w:ascii="Book Antiqua" w:eastAsia="Book Antiqua" w:hAnsi="Book Antiqua" w:cs="Book Antiqua"/>
                <w:sz w:val="24"/>
                <w:szCs w:val="24"/>
              </w:rPr>
            </w:pPr>
            <w:r w:rsidRPr="003D6D63">
              <w:rPr>
                <w:rFonts w:ascii="Book Antiqua" w:eastAsia="Book Antiqua" w:hAnsi="Book Antiqua" w:cs="Book Antiqua"/>
                <w:sz w:val="24"/>
                <w:szCs w:val="24"/>
              </w:rPr>
              <w:t>A Shining Star is a Health Aide that has been employed for 3 or more years and has demonstrated excellence in their role by continuously delivering exceptional patient care, has somehow improved the healthcare delivery system, and/or enhanced the level of care in their community.</w:t>
            </w:r>
          </w:p>
        </w:tc>
      </w:tr>
      <w:tr w:rsidR="00496ECC" w:rsidRPr="003D6D63" w14:paraId="124EC078" w14:textId="77777777" w:rsidTr="00890467">
        <w:trPr>
          <w:trHeight w:hRule="exact" w:val="283"/>
        </w:trPr>
        <w:tc>
          <w:tcPr>
            <w:tcW w:w="9804" w:type="dxa"/>
            <w:tcBorders>
              <w:top w:val="single" w:sz="5" w:space="0" w:color="000000"/>
              <w:left w:val="single" w:sz="5" w:space="0" w:color="000000"/>
              <w:bottom w:val="single" w:sz="5" w:space="0" w:color="000000"/>
              <w:right w:val="single" w:sz="5" w:space="0" w:color="000000"/>
            </w:tcBorders>
            <w:shd w:val="clear" w:color="auto" w:fill="9CC2E5" w:themeFill="accent1" w:themeFillTint="99"/>
            <w:vAlign w:val="center"/>
          </w:tcPr>
          <w:p w14:paraId="01EA3DBA" w14:textId="77777777" w:rsidR="00496ECC" w:rsidRPr="003D6D63" w:rsidRDefault="00496ECC" w:rsidP="00890467">
            <w:pPr>
              <w:pStyle w:val="TableParagraph"/>
              <w:tabs>
                <w:tab w:val="left" w:pos="4920"/>
              </w:tabs>
              <w:spacing w:line="272" w:lineRule="exact"/>
              <w:rPr>
                <w:rFonts w:ascii="Book Antiqua" w:eastAsia="Book Antiqua" w:hAnsi="Book Antiqua" w:cs="Book Antiqua"/>
                <w:sz w:val="24"/>
                <w:szCs w:val="24"/>
              </w:rPr>
            </w:pPr>
            <w:r w:rsidRPr="003D6D63">
              <w:rPr>
                <w:rFonts w:ascii="Book Antiqua" w:eastAsia="Book Antiqua" w:hAnsi="Book Antiqua" w:cs="Book Antiqua"/>
                <w:sz w:val="24"/>
                <w:szCs w:val="24"/>
              </w:rPr>
              <w:t>North Star</w:t>
            </w:r>
            <w:r w:rsidRPr="003D6D63">
              <w:rPr>
                <w:rFonts w:ascii="Book Antiqua" w:eastAsia="Book Antiqua" w:hAnsi="Book Antiqua" w:cs="Book Antiqua"/>
                <w:sz w:val="24"/>
                <w:szCs w:val="24"/>
              </w:rPr>
              <w:tab/>
            </w:r>
          </w:p>
        </w:tc>
      </w:tr>
      <w:tr w:rsidR="00496ECC" w:rsidRPr="003D6D63" w14:paraId="49A98CD9" w14:textId="77777777" w:rsidTr="00890467">
        <w:trPr>
          <w:trHeight w:hRule="exact" w:val="1136"/>
        </w:trPr>
        <w:tc>
          <w:tcPr>
            <w:tcW w:w="980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14:paraId="723A8267" w14:textId="77777777" w:rsidR="00496ECC" w:rsidRPr="003D6D63" w:rsidRDefault="00496ECC" w:rsidP="00890467">
            <w:pPr>
              <w:pStyle w:val="TableParagraph"/>
              <w:spacing w:line="272" w:lineRule="exact"/>
              <w:rPr>
                <w:rFonts w:ascii="Book Antiqua" w:eastAsia="Book Antiqua" w:hAnsi="Book Antiqua" w:cs="Book Antiqua"/>
                <w:sz w:val="24"/>
                <w:szCs w:val="24"/>
              </w:rPr>
            </w:pPr>
            <w:r w:rsidRPr="003D6D63">
              <w:rPr>
                <w:rFonts w:ascii="Book Antiqua" w:eastAsia="Book Antiqua" w:hAnsi="Book Antiqua" w:cs="Book Antiqua"/>
                <w:sz w:val="24"/>
                <w:szCs w:val="24"/>
              </w:rPr>
              <w:t>A North Star Award is given to a Health Aide who has demonstrated leadership or outstanding supervision in their position. They have demonstrated service and excellence in their role by continuously delivering exceptional service to their patients, organizations and community.</w:t>
            </w:r>
          </w:p>
        </w:tc>
      </w:tr>
      <w:tr w:rsidR="00496ECC" w:rsidRPr="003D6D63" w14:paraId="2D4A2792" w14:textId="77777777" w:rsidTr="00890467">
        <w:trPr>
          <w:trHeight w:hRule="exact" w:val="283"/>
        </w:trPr>
        <w:tc>
          <w:tcPr>
            <w:tcW w:w="9804" w:type="dxa"/>
            <w:tcBorders>
              <w:top w:val="single" w:sz="5" w:space="0" w:color="000000"/>
              <w:left w:val="single" w:sz="5" w:space="0" w:color="000000"/>
              <w:bottom w:val="single" w:sz="5" w:space="0" w:color="000000"/>
              <w:right w:val="single" w:sz="5" w:space="0" w:color="000000"/>
            </w:tcBorders>
            <w:shd w:val="clear" w:color="auto" w:fill="CC9AFF"/>
            <w:vAlign w:val="center"/>
          </w:tcPr>
          <w:p w14:paraId="088D3C2C" w14:textId="77777777" w:rsidR="00496ECC" w:rsidRPr="003D6D63" w:rsidRDefault="00496ECC" w:rsidP="00890467">
            <w:pPr>
              <w:pStyle w:val="TableParagraph"/>
              <w:spacing w:line="272" w:lineRule="exact"/>
              <w:rPr>
                <w:rFonts w:ascii="Book Antiqua" w:eastAsia="Book Antiqua" w:hAnsi="Book Antiqua" w:cs="Book Antiqua"/>
                <w:sz w:val="24"/>
                <w:szCs w:val="24"/>
              </w:rPr>
            </w:pPr>
            <w:r w:rsidRPr="003D6D63">
              <w:rPr>
                <w:rFonts w:ascii="Book Antiqua" w:eastAsia="Book Antiqua" w:hAnsi="Book Antiqua" w:cs="Book Antiqua"/>
                <w:sz w:val="24"/>
                <w:szCs w:val="24"/>
              </w:rPr>
              <w:t>Setting Star</w:t>
            </w:r>
          </w:p>
        </w:tc>
      </w:tr>
      <w:tr w:rsidR="00496ECC" w:rsidRPr="003D6D63" w14:paraId="04800505" w14:textId="77777777" w:rsidTr="00890467">
        <w:trPr>
          <w:trHeight w:hRule="exact" w:val="972"/>
        </w:trPr>
        <w:tc>
          <w:tcPr>
            <w:tcW w:w="9804" w:type="dxa"/>
            <w:tcBorders>
              <w:top w:val="single" w:sz="5" w:space="0" w:color="000000"/>
              <w:left w:val="single" w:sz="5" w:space="0" w:color="000000"/>
              <w:bottom w:val="single" w:sz="5" w:space="0" w:color="000000"/>
              <w:right w:val="single" w:sz="5" w:space="0" w:color="000000"/>
            </w:tcBorders>
            <w:shd w:val="clear" w:color="auto" w:fill="EAD5FF"/>
            <w:vAlign w:val="center"/>
          </w:tcPr>
          <w:p w14:paraId="10DCDFBD" w14:textId="04FAE055" w:rsidR="00496ECC" w:rsidRPr="003D6D63" w:rsidRDefault="00496ECC" w:rsidP="00890467">
            <w:pPr>
              <w:tabs>
                <w:tab w:val="left" w:pos="822"/>
              </w:tabs>
              <w:rPr>
                <w:rFonts w:ascii="Book Antiqua" w:eastAsia="Book Antiqua" w:hAnsi="Book Antiqua" w:cs="Book Antiqua"/>
                <w:sz w:val="24"/>
                <w:szCs w:val="24"/>
              </w:rPr>
            </w:pPr>
            <w:r w:rsidRPr="003D6D63">
              <w:rPr>
                <w:rFonts w:ascii="Book Antiqua" w:eastAsia="Book Antiqua" w:hAnsi="Book Antiqua" w:cs="Book Antiqua"/>
                <w:sz w:val="24"/>
                <w:szCs w:val="24"/>
              </w:rPr>
              <w:t>A Setting Star is presented in memoriam to the Health Aide that has provided a vital community service and has passed away this past year. All nominations will be recognized. Please provide a biography and photograph</w:t>
            </w:r>
            <w:r w:rsidR="009E2BF0">
              <w:rPr>
                <w:rFonts w:ascii="Book Antiqua" w:eastAsia="Book Antiqua" w:hAnsi="Book Antiqua" w:cs="Book Antiqua"/>
                <w:sz w:val="24"/>
                <w:szCs w:val="24"/>
              </w:rPr>
              <w:t>(s)</w:t>
            </w:r>
            <w:r w:rsidRPr="003D6D63">
              <w:rPr>
                <w:rFonts w:ascii="Book Antiqua" w:eastAsia="Book Antiqua" w:hAnsi="Book Antiqua" w:cs="Book Antiqua"/>
                <w:sz w:val="24"/>
                <w:szCs w:val="24"/>
              </w:rPr>
              <w:t xml:space="preserve"> of the nominee</w:t>
            </w:r>
            <w:r w:rsidR="009E2BF0">
              <w:rPr>
                <w:rFonts w:ascii="Book Antiqua" w:eastAsia="Book Antiqua" w:hAnsi="Book Antiqua" w:cs="Book Antiqua"/>
                <w:sz w:val="24"/>
                <w:szCs w:val="24"/>
              </w:rPr>
              <w:t xml:space="preserve"> (</w:t>
            </w:r>
            <w:r w:rsidRPr="003D6D63">
              <w:rPr>
                <w:rFonts w:ascii="Book Antiqua" w:eastAsia="Book Antiqua" w:hAnsi="Book Antiqua" w:cs="Book Antiqua"/>
                <w:sz w:val="24"/>
                <w:szCs w:val="24"/>
              </w:rPr>
              <w:t>if available).</w:t>
            </w:r>
          </w:p>
        </w:tc>
      </w:tr>
    </w:tbl>
    <w:p w14:paraId="73C000B6" w14:textId="25CC9CA5" w:rsidR="00F71698" w:rsidRDefault="00F71698" w:rsidP="00C43AC5">
      <w:pPr>
        <w:widowControl/>
        <w:spacing w:before="240" w:after="160" w:line="259" w:lineRule="auto"/>
        <w:rPr>
          <w:rFonts w:ascii="Book Antiqua" w:eastAsia="Book Antiqua" w:hAnsi="Book Antiqua"/>
          <w:b/>
          <w:bCs/>
          <w:sz w:val="24"/>
          <w:szCs w:val="24"/>
        </w:rPr>
      </w:pPr>
      <w:r w:rsidRPr="00F0551B">
        <w:rPr>
          <w:b/>
          <w:bCs/>
          <w:sz w:val="24"/>
          <w:szCs w:val="24"/>
        </w:rPr>
        <w:t>Note:</w:t>
      </w:r>
      <w:r>
        <w:rPr>
          <w:sz w:val="24"/>
          <w:szCs w:val="24"/>
        </w:rPr>
        <w:t xml:space="preserve"> </w:t>
      </w:r>
      <w:r w:rsidRPr="00F71698">
        <w:rPr>
          <w:sz w:val="24"/>
          <w:szCs w:val="24"/>
        </w:rPr>
        <w:t>The "Outstanding Accomplishments Award" has been discontinued because it is challenging to choose one recipient</w:t>
      </w:r>
      <w:r w:rsidR="00F0551B">
        <w:rPr>
          <w:sz w:val="24"/>
          <w:szCs w:val="24"/>
        </w:rPr>
        <w:t>/group</w:t>
      </w:r>
      <w:r w:rsidRPr="00F71698">
        <w:rPr>
          <w:sz w:val="24"/>
          <w:szCs w:val="24"/>
        </w:rPr>
        <w:t xml:space="preserve"> among the many heroic events in </w:t>
      </w:r>
      <w:r w:rsidR="00F0551B">
        <w:rPr>
          <w:sz w:val="24"/>
          <w:szCs w:val="24"/>
        </w:rPr>
        <w:t>“</w:t>
      </w:r>
      <w:r w:rsidRPr="00F71698">
        <w:rPr>
          <w:sz w:val="24"/>
          <w:szCs w:val="24"/>
        </w:rPr>
        <w:t>Health Aide</w:t>
      </w:r>
      <w:r w:rsidR="00F0551B">
        <w:rPr>
          <w:sz w:val="24"/>
          <w:szCs w:val="24"/>
        </w:rPr>
        <w:t>”</w:t>
      </w:r>
      <w:r w:rsidRPr="00F71698">
        <w:rPr>
          <w:sz w:val="24"/>
          <w:szCs w:val="24"/>
        </w:rPr>
        <w:t xml:space="preserve"> services. Moving forward, more efforts will be made to recognize these events throughout the year.</w:t>
      </w:r>
      <w:r>
        <w:rPr>
          <w:sz w:val="24"/>
          <w:szCs w:val="24"/>
        </w:rPr>
        <w:br w:type="page"/>
      </w:r>
    </w:p>
    <w:p w14:paraId="707DE5A2" w14:textId="7D0995AD" w:rsidR="009F603E" w:rsidRPr="006A6AB9" w:rsidRDefault="009F603E" w:rsidP="00C43AC5">
      <w:pPr>
        <w:pStyle w:val="Heading2"/>
        <w:ind w:left="0"/>
        <w:rPr>
          <w:sz w:val="24"/>
          <w:szCs w:val="24"/>
        </w:rPr>
      </w:pPr>
      <w:r w:rsidRPr="006A6AB9">
        <w:rPr>
          <w:sz w:val="24"/>
          <w:szCs w:val="24"/>
        </w:rPr>
        <w:lastRenderedPageBreak/>
        <w:t>Nomination Form Details:</w:t>
      </w:r>
    </w:p>
    <w:p w14:paraId="74E57C73" w14:textId="22E4328D" w:rsidR="00F5003C" w:rsidRDefault="00F5003C" w:rsidP="00B170F7">
      <w:pPr>
        <w:pStyle w:val="BodyText"/>
        <w:numPr>
          <w:ilvl w:val="0"/>
          <w:numId w:val="16"/>
        </w:numPr>
        <w:tabs>
          <w:tab w:val="left" w:pos="939"/>
        </w:tabs>
        <w:rPr>
          <w:sz w:val="24"/>
          <w:szCs w:val="24"/>
        </w:rPr>
      </w:pPr>
      <w:r w:rsidRPr="009F603E">
        <w:rPr>
          <w:sz w:val="24"/>
          <w:szCs w:val="24"/>
        </w:rPr>
        <w:t>This form allows nominators to recognize the contributions and dedication of CHA/Ps, celebrating their impact on patient care and community health.</w:t>
      </w:r>
    </w:p>
    <w:p w14:paraId="418733D3" w14:textId="550BCAD5" w:rsidR="00B170F7" w:rsidRPr="006A6AB9" w:rsidRDefault="00B170F7" w:rsidP="00B170F7">
      <w:pPr>
        <w:pStyle w:val="BodyText"/>
        <w:numPr>
          <w:ilvl w:val="0"/>
          <w:numId w:val="16"/>
        </w:numPr>
        <w:tabs>
          <w:tab w:val="left" w:pos="939"/>
        </w:tabs>
        <w:rPr>
          <w:sz w:val="24"/>
          <w:szCs w:val="24"/>
        </w:rPr>
      </w:pPr>
      <w:r>
        <w:rPr>
          <w:sz w:val="24"/>
          <w:szCs w:val="24"/>
        </w:rPr>
        <w:t xml:space="preserve">Click on </w:t>
      </w:r>
      <w:r w:rsidR="001457E0">
        <w:rPr>
          <w:sz w:val="24"/>
          <w:szCs w:val="24"/>
        </w:rPr>
        <w:t xml:space="preserve">the </w:t>
      </w:r>
      <w:r w:rsidR="00C969BB">
        <w:rPr>
          <w:sz w:val="24"/>
          <w:szCs w:val="24"/>
        </w:rPr>
        <w:t>text box</w:t>
      </w:r>
      <w:r>
        <w:rPr>
          <w:sz w:val="24"/>
          <w:szCs w:val="24"/>
        </w:rPr>
        <w:t>,</w:t>
      </w:r>
      <w:r w:rsidR="00C969BB">
        <w:rPr>
          <w:sz w:val="24"/>
          <w:szCs w:val="24"/>
        </w:rPr>
        <w:t xml:space="preserve"> highlight </w:t>
      </w:r>
      <w:r w:rsidR="00111300">
        <w:rPr>
          <w:sz w:val="24"/>
          <w:szCs w:val="24"/>
        </w:rPr>
        <w:t xml:space="preserve">text </w:t>
      </w:r>
      <w:r w:rsidR="00C969BB">
        <w:rPr>
          <w:sz w:val="24"/>
          <w:szCs w:val="24"/>
        </w:rPr>
        <w:t>to replace.</w:t>
      </w:r>
      <w:r>
        <w:rPr>
          <w:sz w:val="24"/>
          <w:szCs w:val="24"/>
        </w:rPr>
        <w:t xml:space="preserve"> </w:t>
      </w:r>
      <w:r w:rsidR="00C969BB">
        <w:rPr>
          <w:sz w:val="24"/>
          <w:szCs w:val="24"/>
        </w:rPr>
        <w:t>C</w:t>
      </w:r>
      <w:r>
        <w:rPr>
          <w:sz w:val="24"/>
          <w:szCs w:val="24"/>
        </w:rPr>
        <w:t xml:space="preserve">lick on </w:t>
      </w:r>
      <w:r w:rsidR="001457E0">
        <w:rPr>
          <w:sz w:val="24"/>
          <w:szCs w:val="24"/>
        </w:rPr>
        <w:t xml:space="preserve">check </w:t>
      </w:r>
      <w:r w:rsidR="00C969BB">
        <w:rPr>
          <w:sz w:val="24"/>
          <w:szCs w:val="24"/>
        </w:rPr>
        <w:t>box</w:t>
      </w:r>
      <w:r>
        <w:rPr>
          <w:sz w:val="24"/>
          <w:szCs w:val="24"/>
        </w:rPr>
        <w:t xml:space="preserve"> to</w:t>
      </w:r>
      <w:r w:rsidR="00C969BB">
        <w:rPr>
          <w:sz w:val="24"/>
          <w:szCs w:val="24"/>
        </w:rPr>
        <w:t xml:space="preserve"> select.</w:t>
      </w:r>
    </w:p>
    <w:p w14:paraId="2CD2F317" w14:textId="77777777" w:rsidR="00F5003C" w:rsidRPr="006A6AB9" w:rsidRDefault="00F5003C" w:rsidP="00C43AC5">
      <w:pPr>
        <w:pStyle w:val="BodyText"/>
        <w:tabs>
          <w:tab w:val="left" w:pos="939"/>
        </w:tabs>
        <w:ind w:left="140"/>
        <w:rPr>
          <w:sz w:val="24"/>
          <w:szCs w:val="24"/>
        </w:rPr>
      </w:pPr>
    </w:p>
    <w:p w14:paraId="28DF6F97" w14:textId="03B29407" w:rsidR="009F603E" w:rsidRPr="009F603E" w:rsidRDefault="009F603E" w:rsidP="00C43AC5">
      <w:pPr>
        <w:pStyle w:val="BodyText"/>
        <w:numPr>
          <w:ilvl w:val="0"/>
          <w:numId w:val="11"/>
        </w:numPr>
        <w:tabs>
          <w:tab w:val="clear" w:pos="720"/>
          <w:tab w:val="num" w:pos="360"/>
          <w:tab w:val="left" w:pos="939"/>
        </w:tabs>
        <w:ind w:left="360"/>
        <w:rPr>
          <w:sz w:val="24"/>
          <w:szCs w:val="24"/>
        </w:rPr>
      </w:pPr>
      <w:r w:rsidRPr="009F603E">
        <w:rPr>
          <w:b/>
          <w:bCs/>
          <w:sz w:val="24"/>
          <w:szCs w:val="24"/>
        </w:rPr>
        <w:t>Nominee Information:</w:t>
      </w:r>
    </w:p>
    <w:p w14:paraId="1EC8B186" w14:textId="2593DE77" w:rsidR="009F603E" w:rsidRPr="009F603E" w:rsidRDefault="009F603E" w:rsidP="00C43AC5">
      <w:pPr>
        <w:pStyle w:val="BodyText"/>
        <w:numPr>
          <w:ilvl w:val="0"/>
          <w:numId w:val="14"/>
        </w:numPr>
        <w:tabs>
          <w:tab w:val="left" w:pos="939"/>
        </w:tabs>
        <w:ind w:left="720"/>
        <w:rPr>
          <w:sz w:val="24"/>
          <w:szCs w:val="24"/>
        </w:rPr>
      </w:pPr>
      <w:r w:rsidRPr="009F603E">
        <w:rPr>
          <w:b/>
          <w:bCs/>
          <w:sz w:val="24"/>
          <w:szCs w:val="24"/>
        </w:rPr>
        <w:t>Name of CHA/P:</w:t>
      </w:r>
      <w:r w:rsidRPr="009F603E">
        <w:rPr>
          <w:sz w:val="24"/>
          <w:szCs w:val="24"/>
        </w:rPr>
        <w:t xml:space="preserve"> </w:t>
      </w:r>
      <w:sdt>
        <w:sdtPr>
          <w:rPr>
            <w:sz w:val="24"/>
            <w:szCs w:val="24"/>
          </w:rPr>
          <w:id w:val="463004379"/>
          <w:placeholder>
            <w:docPart w:val="DefaultPlaceholder_-1854013440"/>
          </w:placeholder>
          <w:text/>
        </w:sdtPr>
        <w:sdtEndPr/>
        <w:sdtContent>
          <w:r w:rsidR="00C969BB">
            <w:rPr>
              <w:sz w:val="24"/>
              <w:szCs w:val="24"/>
            </w:rPr>
            <w:t>[</w:t>
          </w:r>
          <w:r w:rsidR="00C969BB">
            <w:t xml:space="preserve">Name of </w:t>
          </w:r>
          <w:r w:rsidR="00B82BA5">
            <w:t xml:space="preserve">CHA/P </w:t>
          </w:r>
          <w:r w:rsidR="00C969BB">
            <w:t>nominee.]</w:t>
          </w:r>
        </w:sdtContent>
      </w:sdt>
    </w:p>
    <w:p w14:paraId="52E68F6E" w14:textId="77777777" w:rsidR="00ED6EAE" w:rsidRDefault="00C61A21" w:rsidP="00C43AC5">
      <w:pPr>
        <w:pStyle w:val="BodyText"/>
        <w:numPr>
          <w:ilvl w:val="0"/>
          <w:numId w:val="14"/>
        </w:numPr>
        <w:tabs>
          <w:tab w:val="left" w:pos="939"/>
        </w:tabs>
        <w:spacing w:line="276" w:lineRule="auto"/>
        <w:ind w:left="720"/>
        <w:rPr>
          <w:sz w:val="24"/>
          <w:szCs w:val="24"/>
        </w:rPr>
      </w:pPr>
      <w:r>
        <w:rPr>
          <w:b/>
          <w:bCs/>
          <w:sz w:val="24"/>
          <w:szCs w:val="24"/>
        </w:rPr>
        <w:t xml:space="preserve">Indicate </w:t>
      </w:r>
      <w:r w:rsidR="009F603E" w:rsidRPr="009F603E">
        <w:rPr>
          <w:b/>
          <w:bCs/>
          <w:sz w:val="24"/>
          <w:szCs w:val="24"/>
        </w:rPr>
        <w:t>CHA/P</w:t>
      </w:r>
      <w:r>
        <w:rPr>
          <w:b/>
          <w:bCs/>
          <w:sz w:val="24"/>
          <w:szCs w:val="24"/>
        </w:rPr>
        <w:t xml:space="preserve"> Level</w:t>
      </w:r>
      <w:r w:rsidR="009F603E" w:rsidRPr="009F603E">
        <w:rPr>
          <w:b/>
          <w:bCs/>
          <w:sz w:val="24"/>
          <w:szCs w:val="24"/>
        </w:rPr>
        <w:t>:</w:t>
      </w:r>
    </w:p>
    <w:p w14:paraId="21928F64" w14:textId="73A20040" w:rsidR="009F603E" w:rsidRDefault="00F65C4C" w:rsidP="00C43AC5">
      <w:pPr>
        <w:pStyle w:val="BodyText"/>
        <w:tabs>
          <w:tab w:val="left" w:pos="939"/>
        </w:tabs>
        <w:ind w:left="360"/>
        <w:rPr>
          <w:sz w:val="24"/>
          <w:szCs w:val="24"/>
        </w:rPr>
      </w:pPr>
      <w:r>
        <w:rPr>
          <w:sz w:val="24"/>
          <w:szCs w:val="24"/>
        </w:rPr>
        <w:tab/>
      </w:r>
      <w:r w:rsidR="00A80F94">
        <w:rPr>
          <w:sz w:val="24"/>
          <w:szCs w:val="24"/>
        </w:rPr>
        <w:tab/>
      </w:r>
      <w:sdt>
        <w:sdtPr>
          <w:rPr>
            <w:sz w:val="24"/>
            <w:szCs w:val="24"/>
          </w:rPr>
          <w:id w:val="260882405"/>
          <w14:checkbox>
            <w14:checked w14:val="0"/>
            <w14:checkedState w14:val="2612" w14:font="MS Gothic"/>
            <w14:uncheckedState w14:val="2610" w14:font="MS Gothic"/>
          </w14:checkbox>
        </w:sdtPr>
        <w:sdtEndPr/>
        <w:sdtContent>
          <w:r w:rsidR="002102AE">
            <w:rPr>
              <w:rFonts w:ascii="MS Gothic" w:eastAsia="MS Gothic" w:hAnsi="MS Gothic" w:hint="eastAsia"/>
              <w:sz w:val="24"/>
              <w:szCs w:val="24"/>
            </w:rPr>
            <w:t>☐</w:t>
          </w:r>
        </w:sdtContent>
      </w:sdt>
      <w:r w:rsidR="008D0BE7">
        <w:rPr>
          <w:sz w:val="24"/>
          <w:szCs w:val="24"/>
        </w:rPr>
        <w:t>CHA I</w:t>
      </w:r>
      <w:r w:rsidR="00A80F94">
        <w:rPr>
          <w:sz w:val="24"/>
          <w:szCs w:val="24"/>
        </w:rPr>
        <w:tab/>
      </w:r>
      <w:sdt>
        <w:sdtPr>
          <w:rPr>
            <w:sz w:val="24"/>
            <w:szCs w:val="24"/>
          </w:rPr>
          <w:id w:val="1530610359"/>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sidR="008D0BE7">
        <w:rPr>
          <w:sz w:val="24"/>
          <w:szCs w:val="24"/>
        </w:rPr>
        <w:t>CHA II</w:t>
      </w:r>
      <w:r w:rsidR="00A80F94">
        <w:rPr>
          <w:sz w:val="24"/>
          <w:szCs w:val="24"/>
        </w:rPr>
        <w:tab/>
      </w:r>
      <w:sdt>
        <w:sdtPr>
          <w:rPr>
            <w:sz w:val="24"/>
            <w:szCs w:val="24"/>
          </w:rPr>
          <w:id w:val="209621320"/>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sidR="008D0BE7">
        <w:rPr>
          <w:sz w:val="24"/>
          <w:szCs w:val="24"/>
        </w:rPr>
        <w:t>CHA III</w:t>
      </w:r>
      <w:r w:rsidR="008D0BE7">
        <w:rPr>
          <w:sz w:val="24"/>
          <w:szCs w:val="24"/>
        </w:rPr>
        <w:tab/>
      </w:r>
      <w:sdt>
        <w:sdtPr>
          <w:rPr>
            <w:sz w:val="24"/>
            <w:szCs w:val="24"/>
          </w:rPr>
          <w:id w:val="-242037344"/>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sidR="008D0BE7">
        <w:rPr>
          <w:sz w:val="24"/>
          <w:szCs w:val="24"/>
        </w:rPr>
        <w:t>CHA IV</w:t>
      </w:r>
      <w:r w:rsidR="008D0BE7">
        <w:rPr>
          <w:sz w:val="24"/>
          <w:szCs w:val="24"/>
        </w:rPr>
        <w:tab/>
      </w:r>
      <w:sdt>
        <w:sdtPr>
          <w:rPr>
            <w:sz w:val="24"/>
            <w:szCs w:val="24"/>
          </w:rPr>
          <w:id w:val="-1860880488"/>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sidR="008D0BE7">
        <w:rPr>
          <w:sz w:val="24"/>
          <w:szCs w:val="24"/>
        </w:rPr>
        <w:t>CHP</w:t>
      </w:r>
    </w:p>
    <w:p w14:paraId="7DC9B28F" w14:textId="77777777" w:rsidR="008D0BE7" w:rsidRPr="006A6AB9" w:rsidRDefault="008D0BE7" w:rsidP="00C43AC5">
      <w:pPr>
        <w:pStyle w:val="BodyText"/>
        <w:tabs>
          <w:tab w:val="left" w:pos="939"/>
        </w:tabs>
        <w:ind w:left="360"/>
        <w:rPr>
          <w:sz w:val="24"/>
          <w:szCs w:val="24"/>
        </w:rPr>
      </w:pPr>
    </w:p>
    <w:p w14:paraId="0055AD43" w14:textId="5BA2D4DC" w:rsidR="009F603E" w:rsidRPr="006A6AB9" w:rsidRDefault="009F603E" w:rsidP="00C43AC5">
      <w:pPr>
        <w:pStyle w:val="BodyText"/>
        <w:numPr>
          <w:ilvl w:val="0"/>
          <w:numId w:val="11"/>
        </w:numPr>
        <w:tabs>
          <w:tab w:val="clear" w:pos="720"/>
          <w:tab w:val="num" w:pos="360"/>
          <w:tab w:val="left" w:pos="939"/>
        </w:tabs>
        <w:ind w:left="360"/>
        <w:rPr>
          <w:sz w:val="24"/>
          <w:szCs w:val="24"/>
        </w:rPr>
      </w:pPr>
      <w:r w:rsidRPr="009F603E">
        <w:rPr>
          <w:b/>
          <w:bCs/>
          <w:sz w:val="24"/>
          <w:szCs w:val="24"/>
        </w:rPr>
        <w:t>Employing Tribal Health Organization:</w:t>
      </w:r>
      <w:r w:rsidRPr="006A6AB9">
        <w:rPr>
          <w:sz w:val="24"/>
          <w:szCs w:val="24"/>
        </w:rPr>
        <w:t xml:space="preserve"> </w:t>
      </w:r>
      <w:sdt>
        <w:sdtPr>
          <w:rPr>
            <w:sz w:val="24"/>
            <w:szCs w:val="24"/>
          </w:rPr>
          <w:id w:val="563692433"/>
          <w:placeholder>
            <w:docPart w:val="DefaultPlaceholder_-1854013440"/>
          </w:placeholder>
          <w:text/>
        </w:sdtPr>
        <w:sdtEndPr/>
        <w:sdtContent>
          <w:r w:rsidRPr="006A6AB9">
            <w:rPr>
              <w:sz w:val="24"/>
              <w:szCs w:val="24"/>
            </w:rPr>
            <w:t>[THO</w:t>
          </w:r>
          <w:r w:rsidRPr="009F603E">
            <w:rPr>
              <w:sz w:val="24"/>
              <w:szCs w:val="24"/>
            </w:rPr>
            <w:t xml:space="preserve"> that employs</w:t>
          </w:r>
          <w:r w:rsidR="0043713F">
            <w:rPr>
              <w:sz w:val="24"/>
              <w:szCs w:val="24"/>
            </w:rPr>
            <w:t>/</w:t>
          </w:r>
          <w:r w:rsidRPr="009F603E">
            <w:rPr>
              <w:sz w:val="24"/>
              <w:szCs w:val="24"/>
            </w:rPr>
            <w:t>employed the CHA/P</w:t>
          </w:r>
          <w:r w:rsidRPr="006A6AB9">
            <w:rPr>
              <w:sz w:val="24"/>
              <w:szCs w:val="24"/>
            </w:rPr>
            <w:t>.]</w:t>
          </w:r>
        </w:sdtContent>
      </w:sdt>
    </w:p>
    <w:p w14:paraId="4FCF0E43" w14:textId="77777777" w:rsidR="009F603E" w:rsidRPr="009F603E" w:rsidRDefault="009F603E" w:rsidP="00C43AC5">
      <w:pPr>
        <w:pStyle w:val="BodyText"/>
        <w:tabs>
          <w:tab w:val="left" w:pos="939"/>
        </w:tabs>
        <w:ind w:left="360"/>
        <w:rPr>
          <w:sz w:val="24"/>
          <w:szCs w:val="24"/>
        </w:rPr>
      </w:pPr>
    </w:p>
    <w:p w14:paraId="5517FD35" w14:textId="1A80C52F" w:rsidR="00107DB3" w:rsidRDefault="009B2657" w:rsidP="00C43AC5">
      <w:pPr>
        <w:pStyle w:val="BodyText"/>
        <w:numPr>
          <w:ilvl w:val="0"/>
          <w:numId w:val="11"/>
        </w:numPr>
        <w:tabs>
          <w:tab w:val="clear" w:pos="720"/>
          <w:tab w:val="num" w:pos="360"/>
          <w:tab w:val="left" w:pos="939"/>
        </w:tabs>
        <w:spacing w:line="276" w:lineRule="auto"/>
        <w:ind w:left="360"/>
        <w:rPr>
          <w:sz w:val="24"/>
          <w:szCs w:val="24"/>
        </w:rPr>
      </w:pPr>
      <w:r>
        <w:rPr>
          <w:b/>
          <w:bCs/>
          <w:sz w:val="24"/>
          <w:szCs w:val="24"/>
        </w:rPr>
        <w:t xml:space="preserve">Choose One </w:t>
      </w:r>
      <w:r w:rsidR="009F603E" w:rsidRPr="009F603E">
        <w:rPr>
          <w:b/>
          <w:bCs/>
          <w:sz w:val="24"/>
          <w:szCs w:val="24"/>
        </w:rPr>
        <w:t>Award Category Selection</w:t>
      </w:r>
      <w:r>
        <w:rPr>
          <w:b/>
          <w:bCs/>
          <w:sz w:val="24"/>
          <w:szCs w:val="24"/>
        </w:rPr>
        <w:t xml:space="preserve"> for the Nomin</w:t>
      </w:r>
      <w:r w:rsidR="00220182">
        <w:rPr>
          <w:b/>
          <w:bCs/>
          <w:sz w:val="24"/>
          <w:szCs w:val="24"/>
        </w:rPr>
        <w:t>ee</w:t>
      </w:r>
      <w:r w:rsidR="009F603E" w:rsidRPr="009F603E">
        <w:rPr>
          <w:b/>
          <w:bCs/>
          <w:sz w:val="24"/>
          <w:szCs w:val="24"/>
        </w:rPr>
        <w:t>:</w:t>
      </w:r>
    </w:p>
    <w:p w14:paraId="200AAA43" w14:textId="484156AA" w:rsidR="009F603E" w:rsidRDefault="008D0BE7" w:rsidP="00C43AC5">
      <w:pPr>
        <w:pStyle w:val="BodyText"/>
        <w:tabs>
          <w:tab w:val="left" w:pos="939"/>
        </w:tabs>
        <w:ind w:left="579"/>
        <w:rPr>
          <w:sz w:val="24"/>
          <w:szCs w:val="24"/>
        </w:rPr>
      </w:pPr>
      <w:r>
        <w:rPr>
          <w:sz w:val="24"/>
          <w:szCs w:val="24"/>
        </w:rPr>
        <w:tab/>
      </w:r>
      <w:sdt>
        <w:sdtPr>
          <w:rPr>
            <w:sz w:val="24"/>
            <w:szCs w:val="24"/>
          </w:rPr>
          <w:id w:val="1073095156"/>
          <w14:checkbox>
            <w14:checked w14:val="0"/>
            <w14:checkedState w14:val="2612" w14:font="MS Gothic"/>
            <w14:uncheckedState w14:val="2610" w14:font="MS Gothic"/>
          </w14:checkbox>
        </w:sdtPr>
        <w:sdtEndPr/>
        <w:sdtContent>
          <w:r w:rsidR="00B861BE">
            <w:rPr>
              <w:rFonts w:ascii="MS Gothic" w:eastAsia="MS Gothic" w:hAnsi="MS Gothic" w:hint="eastAsia"/>
              <w:sz w:val="24"/>
              <w:szCs w:val="24"/>
            </w:rPr>
            <w:t>☐</w:t>
          </w:r>
        </w:sdtContent>
      </w:sdt>
      <w:r>
        <w:rPr>
          <w:sz w:val="24"/>
          <w:szCs w:val="24"/>
        </w:rPr>
        <w:t>Rising Star</w:t>
      </w:r>
      <w:r>
        <w:rPr>
          <w:sz w:val="24"/>
          <w:szCs w:val="24"/>
        </w:rPr>
        <w:tab/>
      </w:r>
      <w:sdt>
        <w:sdtPr>
          <w:rPr>
            <w:sz w:val="24"/>
            <w:szCs w:val="24"/>
          </w:rPr>
          <w:id w:val="1594282910"/>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Pr>
          <w:sz w:val="24"/>
          <w:szCs w:val="24"/>
        </w:rPr>
        <w:t>Shining Star</w:t>
      </w:r>
      <w:r>
        <w:rPr>
          <w:sz w:val="24"/>
          <w:szCs w:val="24"/>
        </w:rPr>
        <w:tab/>
      </w:r>
      <w:sdt>
        <w:sdtPr>
          <w:rPr>
            <w:sz w:val="24"/>
            <w:szCs w:val="24"/>
          </w:rPr>
          <w:id w:val="-571192665"/>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Pr>
          <w:sz w:val="24"/>
          <w:szCs w:val="24"/>
        </w:rPr>
        <w:t>North Star</w:t>
      </w:r>
      <w:r>
        <w:rPr>
          <w:sz w:val="24"/>
          <w:szCs w:val="24"/>
        </w:rPr>
        <w:tab/>
      </w:r>
      <w:r>
        <w:rPr>
          <w:sz w:val="24"/>
          <w:szCs w:val="24"/>
        </w:rPr>
        <w:tab/>
      </w:r>
      <w:sdt>
        <w:sdtPr>
          <w:rPr>
            <w:sz w:val="24"/>
            <w:szCs w:val="24"/>
          </w:rPr>
          <w:id w:val="1132829010"/>
          <w14:checkbox>
            <w14:checked w14:val="0"/>
            <w14:checkedState w14:val="2612" w14:font="MS Gothic"/>
            <w14:uncheckedState w14:val="2610" w14:font="MS Gothic"/>
          </w14:checkbox>
        </w:sdtPr>
        <w:sdtEndPr/>
        <w:sdtContent>
          <w:r w:rsidR="00A80F94">
            <w:rPr>
              <w:rFonts w:ascii="MS Gothic" w:eastAsia="MS Gothic" w:hAnsi="MS Gothic" w:hint="eastAsia"/>
              <w:sz w:val="24"/>
              <w:szCs w:val="24"/>
            </w:rPr>
            <w:t>☐</w:t>
          </w:r>
        </w:sdtContent>
      </w:sdt>
      <w:r>
        <w:rPr>
          <w:sz w:val="24"/>
          <w:szCs w:val="24"/>
        </w:rPr>
        <w:t>Setting Star</w:t>
      </w:r>
    </w:p>
    <w:p w14:paraId="0BD4EBBF" w14:textId="77777777" w:rsidR="008D0BE7" w:rsidRPr="009F603E" w:rsidRDefault="008D0BE7" w:rsidP="00C43AC5">
      <w:pPr>
        <w:pStyle w:val="BodyText"/>
        <w:tabs>
          <w:tab w:val="left" w:pos="939"/>
        </w:tabs>
        <w:ind w:left="579"/>
        <w:rPr>
          <w:sz w:val="24"/>
          <w:szCs w:val="24"/>
        </w:rPr>
      </w:pPr>
    </w:p>
    <w:p w14:paraId="0730079F" w14:textId="52FD997E" w:rsidR="00107DB3" w:rsidRPr="009961F3" w:rsidRDefault="009F603E" w:rsidP="00C43AC5">
      <w:pPr>
        <w:pStyle w:val="BodyText"/>
        <w:numPr>
          <w:ilvl w:val="0"/>
          <w:numId w:val="11"/>
        </w:numPr>
        <w:tabs>
          <w:tab w:val="clear" w:pos="720"/>
          <w:tab w:val="num" w:pos="360"/>
          <w:tab w:val="left" w:pos="939"/>
        </w:tabs>
        <w:ind w:left="360"/>
        <w:rPr>
          <w:sz w:val="24"/>
          <w:szCs w:val="24"/>
        </w:rPr>
      </w:pPr>
      <w:r w:rsidRPr="009F603E">
        <w:rPr>
          <w:b/>
          <w:bCs/>
          <w:sz w:val="24"/>
          <w:szCs w:val="24"/>
        </w:rPr>
        <w:t>Why do you recommend this CHA/P for an award?</w:t>
      </w:r>
    </w:p>
    <w:sdt>
      <w:sdtPr>
        <w:rPr>
          <w:sz w:val="24"/>
          <w:szCs w:val="24"/>
        </w:rPr>
        <w:id w:val="1959829959"/>
        <w:placeholder>
          <w:docPart w:val="DefaultPlaceholder_-1854013440"/>
        </w:placeholder>
        <w:text/>
      </w:sdtPr>
      <w:sdtEndPr/>
      <w:sdtContent>
        <w:p w14:paraId="2DB231FC" w14:textId="3976495C" w:rsidR="006A6AB9" w:rsidRDefault="00107DB3" w:rsidP="00C43AC5">
          <w:pPr>
            <w:pStyle w:val="BodyText"/>
            <w:tabs>
              <w:tab w:val="left" w:pos="939"/>
            </w:tabs>
            <w:ind w:left="360"/>
            <w:rPr>
              <w:sz w:val="24"/>
              <w:szCs w:val="24"/>
            </w:rPr>
          </w:pPr>
          <w:r w:rsidRPr="006A6AB9">
            <w:rPr>
              <w:sz w:val="24"/>
              <w:szCs w:val="24"/>
            </w:rPr>
            <w:t>[</w:t>
          </w:r>
          <w:r w:rsidR="009F603E" w:rsidRPr="009F603E">
            <w:rPr>
              <w:sz w:val="24"/>
              <w:szCs w:val="24"/>
            </w:rPr>
            <w:t>Provide specific details and examples demonstrating how the nominee meets the award criteria. Additional sheets may be attached if needed.</w:t>
          </w:r>
          <w:r w:rsidR="006A6AB9">
            <w:rPr>
              <w:sz w:val="24"/>
              <w:szCs w:val="24"/>
            </w:rPr>
            <w:t>]</w:t>
          </w:r>
        </w:p>
      </w:sdtContent>
    </w:sdt>
    <w:p w14:paraId="1440FFE3" w14:textId="77777777" w:rsidR="007A4DCF" w:rsidRPr="007A4DCF" w:rsidRDefault="007A4DCF" w:rsidP="00C43AC5">
      <w:pPr>
        <w:pStyle w:val="BodyText"/>
        <w:tabs>
          <w:tab w:val="left" w:pos="939"/>
        </w:tabs>
        <w:ind w:left="360"/>
        <w:rPr>
          <w:sz w:val="24"/>
          <w:szCs w:val="24"/>
        </w:rPr>
      </w:pPr>
    </w:p>
    <w:p w14:paraId="65923971" w14:textId="406F98AD" w:rsidR="009F603E" w:rsidRPr="009F603E" w:rsidRDefault="009F603E" w:rsidP="00C43AC5">
      <w:pPr>
        <w:pStyle w:val="BodyText"/>
        <w:numPr>
          <w:ilvl w:val="0"/>
          <w:numId w:val="11"/>
        </w:numPr>
        <w:tabs>
          <w:tab w:val="clear" w:pos="720"/>
          <w:tab w:val="num" w:pos="360"/>
          <w:tab w:val="left" w:pos="939"/>
        </w:tabs>
        <w:ind w:left="360"/>
        <w:rPr>
          <w:sz w:val="24"/>
          <w:szCs w:val="24"/>
        </w:rPr>
      </w:pPr>
      <w:r w:rsidRPr="009F603E">
        <w:rPr>
          <w:b/>
          <w:bCs/>
          <w:sz w:val="24"/>
          <w:szCs w:val="24"/>
        </w:rPr>
        <w:t>Contact Information:</w:t>
      </w:r>
    </w:p>
    <w:p w14:paraId="35B28B9A" w14:textId="794028F3" w:rsidR="009F603E" w:rsidRPr="009F603E" w:rsidRDefault="009F603E" w:rsidP="00C43AC5">
      <w:pPr>
        <w:pStyle w:val="BodyText"/>
        <w:numPr>
          <w:ilvl w:val="0"/>
          <w:numId w:val="15"/>
        </w:numPr>
        <w:tabs>
          <w:tab w:val="left" w:pos="939"/>
        </w:tabs>
        <w:ind w:left="720"/>
        <w:rPr>
          <w:sz w:val="24"/>
          <w:szCs w:val="24"/>
        </w:rPr>
      </w:pPr>
      <w:r w:rsidRPr="009F603E">
        <w:rPr>
          <w:b/>
          <w:bCs/>
          <w:sz w:val="24"/>
          <w:szCs w:val="24"/>
        </w:rPr>
        <w:t>Name:</w:t>
      </w:r>
      <w:r w:rsidRPr="009F603E">
        <w:rPr>
          <w:sz w:val="24"/>
          <w:szCs w:val="24"/>
        </w:rPr>
        <w:t xml:space="preserve"> </w:t>
      </w:r>
      <w:sdt>
        <w:sdtPr>
          <w:rPr>
            <w:sz w:val="24"/>
            <w:szCs w:val="24"/>
          </w:rPr>
          <w:id w:val="1524592561"/>
          <w:placeholder>
            <w:docPart w:val="DefaultPlaceholder_-1854013440"/>
          </w:placeholder>
          <w:text/>
        </w:sdtPr>
        <w:sdtEndPr/>
        <w:sdtContent>
          <w:r w:rsidR="00107DB3" w:rsidRPr="006A6AB9">
            <w:rPr>
              <w:sz w:val="24"/>
              <w:szCs w:val="24"/>
            </w:rPr>
            <w:t>[N</w:t>
          </w:r>
          <w:r w:rsidRPr="009F603E">
            <w:rPr>
              <w:sz w:val="24"/>
              <w:szCs w:val="24"/>
            </w:rPr>
            <w:t>ame of the person submitting the nomination.</w:t>
          </w:r>
          <w:r w:rsidR="00107DB3" w:rsidRPr="006A6AB9">
            <w:rPr>
              <w:sz w:val="24"/>
              <w:szCs w:val="24"/>
            </w:rPr>
            <w:t>]</w:t>
          </w:r>
        </w:sdtContent>
      </w:sdt>
    </w:p>
    <w:p w14:paraId="1DA26DD6" w14:textId="052A2C4D" w:rsidR="009F603E" w:rsidRPr="009F603E" w:rsidRDefault="009F603E" w:rsidP="00C43AC5">
      <w:pPr>
        <w:pStyle w:val="BodyText"/>
        <w:numPr>
          <w:ilvl w:val="0"/>
          <w:numId w:val="15"/>
        </w:numPr>
        <w:tabs>
          <w:tab w:val="left" w:pos="939"/>
        </w:tabs>
        <w:ind w:left="720"/>
        <w:rPr>
          <w:sz w:val="24"/>
          <w:szCs w:val="24"/>
        </w:rPr>
      </w:pPr>
      <w:r w:rsidRPr="009F603E">
        <w:rPr>
          <w:b/>
          <w:bCs/>
          <w:sz w:val="24"/>
          <w:szCs w:val="24"/>
        </w:rPr>
        <w:t>Phone:</w:t>
      </w:r>
      <w:r w:rsidRPr="009F603E">
        <w:rPr>
          <w:sz w:val="24"/>
          <w:szCs w:val="24"/>
        </w:rPr>
        <w:t xml:space="preserve"> </w:t>
      </w:r>
      <w:sdt>
        <w:sdtPr>
          <w:rPr>
            <w:sz w:val="24"/>
            <w:szCs w:val="24"/>
          </w:rPr>
          <w:id w:val="2078482846"/>
          <w:placeholder>
            <w:docPart w:val="DefaultPlaceholder_-1854013440"/>
          </w:placeholder>
          <w:text/>
        </w:sdtPr>
        <w:sdtEndPr/>
        <w:sdtContent>
          <w:r w:rsidR="00107DB3" w:rsidRPr="006A6AB9">
            <w:rPr>
              <w:sz w:val="24"/>
              <w:szCs w:val="24"/>
            </w:rPr>
            <w:t>[Phone</w:t>
          </w:r>
          <w:r w:rsidRPr="009F603E">
            <w:rPr>
              <w:sz w:val="24"/>
              <w:szCs w:val="24"/>
            </w:rPr>
            <w:t xml:space="preserve"> number for contact if there are any questions about the nomination.</w:t>
          </w:r>
          <w:r w:rsidR="00107DB3" w:rsidRPr="006A6AB9">
            <w:rPr>
              <w:sz w:val="24"/>
              <w:szCs w:val="24"/>
            </w:rPr>
            <w:t>]</w:t>
          </w:r>
        </w:sdtContent>
      </w:sdt>
    </w:p>
    <w:p w14:paraId="7B5C6AE1" w14:textId="4BD5C71B" w:rsidR="009F603E" w:rsidRPr="009F603E" w:rsidRDefault="009F603E" w:rsidP="00C43AC5">
      <w:pPr>
        <w:pStyle w:val="BodyText"/>
        <w:numPr>
          <w:ilvl w:val="0"/>
          <w:numId w:val="15"/>
        </w:numPr>
        <w:tabs>
          <w:tab w:val="left" w:pos="939"/>
        </w:tabs>
        <w:ind w:left="720"/>
        <w:rPr>
          <w:sz w:val="24"/>
          <w:szCs w:val="24"/>
        </w:rPr>
      </w:pPr>
      <w:r w:rsidRPr="009F603E">
        <w:rPr>
          <w:b/>
          <w:bCs/>
          <w:sz w:val="24"/>
          <w:szCs w:val="24"/>
        </w:rPr>
        <w:t>Email:</w:t>
      </w:r>
      <w:r w:rsidRPr="009F603E">
        <w:rPr>
          <w:sz w:val="24"/>
          <w:szCs w:val="24"/>
        </w:rPr>
        <w:t xml:space="preserve"> </w:t>
      </w:r>
      <w:sdt>
        <w:sdtPr>
          <w:rPr>
            <w:sz w:val="24"/>
            <w:szCs w:val="24"/>
          </w:rPr>
          <w:id w:val="-964194121"/>
          <w:placeholder>
            <w:docPart w:val="DefaultPlaceholder_-1854013440"/>
          </w:placeholder>
          <w:text/>
        </w:sdtPr>
        <w:sdtEndPr/>
        <w:sdtContent>
          <w:r w:rsidR="00107DB3" w:rsidRPr="006A6AB9">
            <w:rPr>
              <w:sz w:val="24"/>
              <w:szCs w:val="24"/>
            </w:rPr>
            <w:t>[E</w:t>
          </w:r>
          <w:r w:rsidRPr="009F603E">
            <w:rPr>
              <w:sz w:val="24"/>
              <w:szCs w:val="24"/>
            </w:rPr>
            <w:t>mail address for contact.</w:t>
          </w:r>
          <w:r w:rsidR="00107DB3" w:rsidRPr="006A6AB9">
            <w:rPr>
              <w:sz w:val="24"/>
              <w:szCs w:val="24"/>
            </w:rPr>
            <w:t>]</w:t>
          </w:r>
        </w:sdtContent>
      </w:sdt>
    </w:p>
    <w:p w14:paraId="237D2629" w14:textId="7E9EE06D" w:rsidR="009F603E" w:rsidRPr="009F603E" w:rsidRDefault="009F603E" w:rsidP="00C43AC5">
      <w:pPr>
        <w:pStyle w:val="BodyText"/>
        <w:numPr>
          <w:ilvl w:val="0"/>
          <w:numId w:val="15"/>
        </w:numPr>
        <w:tabs>
          <w:tab w:val="left" w:pos="939"/>
        </w:tabs>
        <w:ind w:left="720"/>
        <w:rPr>
          <w:sz w:val="24"/>
          <w:szCs w:val="24"/>
        </w:rPr>
      </w:pPr>
      <w:r w:rsidRPr="009F603E">
        <w:rPr>
          <w:b/>
          <w:bCs/>
          <w:sz w:val="24"/>
          <w:szCs w:val="24"/>
        </w:rPr>
        <w:t>Mailing Address:</w:t>
      </w:r>
      <w:r w:rsidRPr="009F603E">
        <w:rPr>
          <w:sz w:val="24"/>
          <w:szCs w:val="24"/>
        </w:rPr>
        <w:t xml:space="preserve"> </w:t>
      </w:r>
      <w:sdt>
        <w:sdtPr>
          <w:rPr>
            <w:sz w:val="24"/>
            <w:szCs w:val="24"/>
          </w:rPr>
          <w:id w:val="1613251647"/>
          <w:placeholder>
            <w:docPart w:val="DefaultPlaceholder_-1854013440"/>
          </w:placeholder>
          <w:text/>
        </w:sdtPr>
        <w:sdtEndPr/>
        <w:sdtContent>
          <w:r w:rsidR="00107DB3" w:rsidRPr="006A6AB9">
            <w:rPr>
              <w:sz w:val="24"/>
              <w:szCs w:val="24"/>
            </w:rPr>
            <w:t>[M</w:t>
          </w:r>
          <w:r w:rsidRPr="009F603E">
            <w:rPr>
              <w:sz w:val="24"/>
              <w:szCs w:val="24"/>
            </w:rPr>
            <w:t xml:space="preserve">ailing address for </w:t>
          </w:r>
          <w:r w:rsidR="00DE5126" w:rsidRPr="006A6AB9">
            <w:rPr>
              <w:sz w:val="24"/>
              <w:szCs w:val="24"/>
            </w:rPr>
            <w:t>contact</w:t>
          </w:r>
          <w:r w:rsidRPr="009F603E">
            <w:rPr>
              <w:sz w:val="24"/>
              <w:szCs w:val="24"/>
            </w:rPr>
            <w:t>.</w:t>
          </w:r>
          <w:r w:rsidR="00107DB3" w:rsidRPr="006A6AB9">
            <w:rPr>
              <w:sz w:val="24"/>
              <w:szCs w:val="24"/>
            </w:rPr>
            <w:t>]</w:t>
          </w:r>
        </w:sdtContent>
      </w:sdt>
    </w:p>
    <w:p w14:paraId="6C907F05" w14:textId="77777777" w:rsidR="00107DB3" w:rsidRPr="006A6AB9" w:rsidRDefault="00107DB3" w:rsidP="00C43AC5">
      <w:pPr>
        <w:pStyle w:val="BodyText"/>
        <w:tabs>
          <w:tab w:val="left" w:pos="939"/>
        </w:tabs>
        <w:ind w:left="462"/>
        <w:rPr>
          <w:b/>
          <w:bCs/>
          <w:sz w:val="24"/>
          <w:szCs w:val="24"/>
        </w:rPr>
      </w:pPr>
    </w:p>
    <w:p w14:paraId="132DC671" w14:textId="765DDDA5" w:rsidR="009F603E" w:rsidRPr="009F603E" w:rsidRDefault="009F603E" w:rsidP="00C43AC5">
      <w:pPr>
        <w:pStyle w:val="BodyText"/>
        <w:tabs>
          <w:tab w:val="left" w:pos="939"/>
        </w:tabs>
        <w:ind w:left="0"/>
        <w:rPr>
          <w:b/>
          <w:bCs/>
          <w:sz w:val="24"/>
          <w:szCs w:val="24"/>
        </w:rPr>
      </w:pPr>
      <w:r w:rsidRPr="009F603E">
        <w:rPr>
          <w:b/>
          <w:bCs/>
          <w:sz w:val="24"/>
          <w:szCs w:val="24"/>
        </w:rPr>
        <w:t>Additional Information:</w:t>
      </w:r>
    </w:p>
    <w:p w14:paraId="64D885AA" w14:textId="7783C1C3" w:rsidR="00F71698" w:rsidRPr="00F71698" w:rsidRDefault="00F71698" w:rsidP="00C43AC5">
      <w:pPr>
        <w:pStyle w:val="BodyText"/>
        <w:numPr>
          <w:ilvl w:val="0"/>
          <w:numId w:val="12"/>
        </w:numPr>
        <w:tabs>
          <w:tab w:val="clear" w:pos="720"/>
          <w:tab w:val="num" w:pos="360"/>
          <w:tab w:val="left" w:pos="939"/>
        </w:tabs>
        <w:ind w:left="360"/>
        <w:rPr>
          <w:sz w:val="24"/>
          <w:szCs w:val="24"/>
        </w:rPr>
      </w:pPr>
      <w:r w:rsidRPr="00F71698">
        <w:rPr>
          <w:b/>
          <w:bCs/>
          <w:color w:val="0000FF"/>
          <w:sz w:val="24"/>
          <w:szCs w:val="24"/>
        </w:rPr>
        <w:t>Nomination Period</w:t>
      </w:r>
      <w:r w:rsidRPr="00F71698">
        <w:rPr>
          <w:color w:val="0000FF"/>
          <w:sz w:val="24"/>
          <w:szCs w:val="24"/>
        </w:rPr>
        <w:t>: 9/16/2023 – 9/15/2024</w:t>
      </w:r>
    </w:p>
    <w:p w14:paraId="5CEECAA7" w14:textId="7DFCC32D" w:rsidR="007429CF" w:rsidRPr="00CB1254" w:rsidRDefault="007429CF" w:rsidP="00C43AC5">
      <w:pPr>
        <w:pStyle w:val="BodyText"/>
        <w:numPr>
          <w:ilvl w:val="0"/>
          <w:numId w:val="12"/>
        </w:numPr>
        <w:tabs>
          <w:tab w:val="clear" w:pos="720"/>
          <w:tab w:val="num" w:pos="360"/>
          <w:tab w:val="left" w:pos="939"/>
        </w:tabs>
        <w:ind w:left="360"/>
        <w:rPr>
          <w:sz w:val="24"/>
          <w:szCs w:val="24"/>
        </w:rPr>
      </w:pPr>
      <w:r w:rsidRPr="00F71698">
        <w:rPr>
          <w:b/>
          <w:bCs/>
          <w:color w:val="FF0000"/>
          <w:sz w:val="24"/>
          <w:szCs w:val="24"/>
        </w:rPr>
        <w:t>Nomination Deadline:</w:t>
      </w:r>
      <w:r w:rsidRPr="00F71698">
        <w:rPr>
          <w:color w:val="FF0000"/>
          <w:sz w:val="24"/>
          <w:szCs w:val="24"/>
        </w:rPr>
        <w:t xml:space="preserve"> </w:t>
      </w:r>
      <w:r w:rsidRPr="00496ECC">
        <w:rPr>
          <w:rFonts w:cs="Book Antiqua"/>
          <w:color w:val="FF0000"/>
          <w:sz w:val="24"/>
          <w:szCs w:val="24"/>
        </w:rPr>
        <w:t>September 15, 2024</w:t>
      </w:r>
    </w:p>
    <w:p w14:paraId="5E22A4D5" w14:textId="77436A7B" w:rsidR="009F603E" w:rsidRDefault="009F603E" w:rsidP="00C43AC5">
      <w:pPr>
        <w:pStyle w:val="BodyText"/>
        <w:numPr>
          <w:ilvl w:val="0"/>
          <w:numId w:val="12"/>
        </w:numPr>
        <w:tabs>
          <w:tab w:val="clear" w:pos="720"/>
          <w:tab w:val="num" w:pos="360"/>
          <w:tab w:val="left" w:pos="939"/>
        </w:tabs>
        <w:ind w:left="360"/>
        <w:rPr>
          <w:sz w:val="24"/>
          <w:szCs w:val="24"/>
        </w:rPr>
      </w:pPr>
      <w:r w:rsidRPr="009F603E">
        <w:rPr>
          <w:b/>
          <w:bCs/>
          <w:sz w:val="24"/>
          <w:szCs w:val="24"/>
        </w:rPr>
        <w:t>Submission:</w:t>
      </w:r>
      <w:r w:rsidRPr="009F603E">
        <w:rPr>
          <w:sz w:val="24"/>
          <w:szCs w:val="24"/>
        </w:rPr>
        <w:t xml:space="preserve"> </w:t>
      </w:r>
      <w:r w:rsidR="009A5BA8" w:rsidRPr="009A5BA8">
        <w:rPr>
          <w:sz w:val="24"/>
          <w:szCs w:val="24"/>
        </w:rPr>
        <w:t xml:space="preserve">Send the completed form </w:t>
      </w:r>
      <w:r w:rsidR="006C3DC2">
        <w:rPr>
          <w:sz w:val="24"/>
          <w:szCs w:val="24"/>
        </w:rPr>
        <w:t xml:space="preserve">AND </w:t>
      </w:r>
      <w:r w:rsidR="009E2BF0">
        <w:rPr>
          <w:sz w:val="24"/>
          <w:szCs w:val="24"/>
        </w:rPr>
        <w:t>photograph(s)</w:t>
      </w:r>
      <w:r w:rsidR="006C3DC2">
        <w:rPr>
          <w:sz w:val="24"/>
          <w:szCs w:val="24"/>
        </w:rPr>
        <w:t xml:space="preserve"> of nominee </w:t>
      </w:r>
      <w:r w:rsidR="009A5BA8" w:rsidRPr="009A5BA8">
        <w:rPr>
          <w:sz w:val="24"/>
          <w:szCs w:val="24"/>
        </w:rPr>
        <w:t>to the CHAP Director of the nominee's T</w:t>
      </w:r>
      <w:r w:rsidR="00AA46F7">
        <w:rPr>
          <w:sz w:val="24"/>
          <w:szCs w:val="24"/>
        </w:rPr>
        <w:t>HO</w:t>
      </w:r>
      <w:r w:rsidR="009A5BA8" w:rsidRPr="009A5BA8">
        <w:rPr>
          <w:sz w:val="24"/>
          <w:szCs w:val="24"/>
        </w:rPr>
        <w:t>.</w:t>
      </w:r>
    </w:p>
    <w:p w14:paraId="1D54C955" w14:textId="10AA4309" w:rsidR="009F603E" w:rsidRPr="007429CF" w:rsidRDefault="009F603E" w:rsidP="00C43AC5">
      <w:pPr>
        <w:pStyle w:val="BodyText"/>
        <w:numPr>
          <w:ilvl w:val="0"/>
          <w:numId w:val="12"/>
        </w:numPr>
        <w:tabs>
          <w:tab w:val="clear" w:pos="720"/>
          <w:tab w:val="num" w:pos="360"/>
          <w:tab w:val="left" w:pos="939"/>
        </w:tabs>
        <w:ind w:left="360"/>
        <w:rPr>
          <w:sz w:val="24"/>
          <w:szCs w:val="24"/>
        </w:rPr>
      </w:pPr>
      <w:r w:rsidRPr="009F603E">
        <w:rPr>
          <w:b/>
          <w:bCs/>
          <w:sz w:val="24"/>
          <w:szCs w:val="24"/>
        </w:rPr>
        <w:t>Awards Presentation:</w:t>
      </w:r>
      <w:r w:rsidRPr="009F603E">
        <w:rPr>
          <w:sz w:val="24"/>
          <w:szCs w:val="24"/>
        </w:rPr>
        <w:t xml:space="preserve"> The </w:t>
      </w:r>
      <w:r w:rsidR="00107DB3" w:rsidRPr="006A6AB9">
        <w:rPr>
          <w:sz w:val="24"/>
          <w:szCs w:val="24"/>
        </w:rPr>
        <w:t>Shining Star A</w:t>
      </w:r>
      <w:r w:rsidRPr="009F603E">
        <w:rPr>
          <w:sz w:val="24"/>
          <w:szCs w:val="24"/>
        </w:rPr>
        <w:t>wards will be presented at the annual statewide Integrated Health Aide Awards Ceremony on November 6, 2024.</w:t>
      </w:r>
      <w:r w:rsidRPr="003A09ED">
        <w:rPr>
          <w:vanish/>
        </w:rPr>
        <w:t>Bottom of Form</w:t>
      </w:r>
    </w:p>
    <w:p w14:paraId="4EE24DF9" w14:textId="377C5EE2" w:rsidR="007429CF" w:rsidRPr="007429CF" w:rsidRDefault="007429CF" w:rsidP="00C43AC5">
      <w:pPr>
        <w:pStyle w:val="BodyText"/>
        <w:numPr>
          <w:ilvl w:val="0"/>
          <w:numId w:val="12"/>
        </w:numPr>
        <w:tabs>
          <w:tab w:val="clear" w:pos="720"/>
          <w:tab w:val="num" w:pos="360"/>
          <w:tab w:val="left" w:pos="939"/>
        </w:tabs>
        <w:ind w:left="360"/>
        <w:rPr>
          <w:sz w:val="24"/>
          <w:szCs w:val="24"/>
        </w:rPr>
      </w:pPr>
      <w:r w:rsidRPr="00970C68">
        <w:rPr>
          <w:sz w:val="24"/>
          <w:szCs w:val="24"/>
        </w:rPr>
        <w:t xml:space="preserve">For additional nomination forms and information, visit </w:t>
      </w:r>
      <w:hyperlink r:id="rId7" w:history="1">
        <w:r w:rsidRPr="00E07700">
          <w:rPr>
            <w:rStyle w:val="Hyperlink"/>
            <w:sz w:val="24"/>
            <w:szCs w:val="24"/>
          </w:rPr>
          <w:t>www.akchap.org</w:t>
        </w:r>
      </w:hyperlink>
    </w:p>
    <w:sectPr w:rsidR="007429CF" w:rsidRPr="007429CF" w:rsidSect="00C43AC5">
      <w:headerReference w:type="default" r:id="rId8"/>
      <w:pgSz w:w="12240" w:h="15840"/>
      <w:pgMar w:top="1800" w:right="1080" w:bottom="720" w:left="108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B697" w14:textId="77777777" w:rsidR="000575C9" w:rsidRDefault="000575C9" w:rsidP="00876377">
      <w:r>
        <w:separator/>
      </w:r>
    </w:p>
  </w:endnote>
  <w:endnote w:type="continuationSeparator" w:id="0">
    <w:p w14:paraId="1488AD15" w14:textId="77777777" w:rsidR="000575C9" w:rsidRDefault="000575C9" w:rsidP="008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0EC2" w14:textId="77777777" w:rsidR="000575C9" w:rsidRDefault="000575C9" w:rsidP="00876377">
      <w:r>
        <w:separator/>
      </w:r>
    </w:p>
  </w:footnote>
  <w:footnote w:type="continuationSeparator" w:id="0">
    <w:p w14:paraId="76F4677B" w14:textId="77777777" w:rsidR="000575C9" w:rsidRDefault="000575C9" w:rsidP="0087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943B" w14:textId="44403B00" w:rsidR="00496ECC" w:rsidRDefault="00496ECC" w:rsidP="00496ECC">
    <w:pPr>
      <w:pStyle w:val="Heading2"/>
      <w:ind w:left="120"/>
      <w:jc w:val="center"/>
      <w:rPr>
        <w:color w:val="0065CC"/>
        <w:sz w:val="24"/>
        <w:szCs w:val="24"/>
      </w:rPr>
    </w:pPr>
    <w:r>
      <w:rPr>
        <w:noProof/>
        <w:color w:val="0065CC"/>
        <w:sz w:val="24"/>
        <w:szCs w:val="24"/>
      </w:rPr>
      <w:drawing>
        <wp:anchor distT="0" distB="0" distL="114300" distR="114300" simplePos="0" relativeHeight="251658240" behindDoc="1" locked="0" layoutInCell="1" allowOverlap="1" wp14:anchorId="430F7D7C" wp14:editId="4FC635D8">
          <wp:simplePos x="0" y="0"/>
          <wp:positionH relativeFrom="column">
            <wp:posOffset>-85725</wp:posOffset>
          </wp:positionH>
          <wp:positionV relativeFrom="paragraph">
            <wp:posOffset>-104774</wp:posOffset>
          </wp:positionV>
          <wp:extent cx="962025" cy="998318"/>
          <wp:effectExtent l="0" t="0" r="0" b="0"/>
          <wp:wrapNone/>
          <wp:docPr id="1929300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01" cy="1002859"/>
                  </a:xfrm>
                  <a:prstGeom prst="rect">
                    <a:avLst/>
                  </a:prstGeom>
                  <a:noFill/>
                </pic:spPr>
              </pic:pic>
            </a:graphicData>
          </a:graphic>
          <wp14:sizeRelH relativeFrom="margin">
            <wp14:pctWidth>0</wp14:pctWidth>
          </wp14:sizeRelH>
          <wp14:sizeRelV relativeFrom="margin">
            <wp14:pctHeight>0</wp14:pctHeight>
          </wp14:sizeRelV>
        </wp:anchor>
      </w:drawing>
    </w:r>
    <w:r>
      <w:rPr>
        <w:color w:val="0065CC"/>
        <w:sz w:val="24"/>
        <w:szCs w:val="24"/>
      </w:rPr>
      <w:t xml:space="preserve">Association of Alaska Community Health Aide Program Directors’ </w:t>
    </w:r>
  </w:p>
  <w:p w14:paraId="683637C2" w14:textId="5B5B704E" w:rsidR="00440569" w:rsidRDefault="00496ECC" w:rsidP="00496ECC">
    <w:pPr>
      <w:pStyle w:val="Heading2"/>
      <w:ind w:left="120"/>
      <w:jc w:val="center"/>
      <w:rPr>
        <w:color w:val="0065CC"/>
        <w:sz w:val="24"/>
        <w:szCs w:val="24"/>
      </w:rPr>
    </w:pPr>
    <w:r>
      <w:rPr>
        <w:color w:val="0065CC"/>
        <w:sz w:val="24"/>
        <w:szCs w:val="24"/>
      </w:rPr>
      <w:t>Shining Star Awards Nomin</w:t>
    </w:r>
    <w:r w:rsidR="007429CF">
      <w:rPr>
        <w:color w:val="0065CC"/>
        <w:sz w:val="24"/>
        <w:szCs w:val="24"/>
      </w:rPr>
      <w:t>ation</w:t>
    </w:r>
    <w:r>
      <w:rPr>
        <w:color w:val="0065CC"/>
        <w:sz w:val="24"/>
        <w:szCs w:val="24"/>
      </w:rPr>
      <w:t xml:space="preserve"> Form</w:t>
    </w:r>
  </w:p>
  <w:p w14:paraId="0E271A39" w14:textId="118031D3" w:rsidR="00107DB3" w:rsidRDefault="00107DB3" w:rsidP="00496ECC">
    <w:pPr>
      <w:pStyle w:val="Heading2"/>
      <w:ind w:left="120"/>
      <w:jc w:val="center"/>
      <w:rPr>
        <w:color w:val="0065CC"/>
        <w:sz w:val="24"/>
        <w:szCs w:val="24"/>
      </w:rPr>
    </w:pPr>
    <w:r>
      <w:rPr>
        <w:noProof/>
        <w:sz w:val="20"/>
        <w:szCs w:val="20"/>
      </w:rPr>
      <w:drawing>
        <wp:anchor distT="0" distB="0" distL="114300" distR="114300" simplePos="0" relativeHeight="251659264" behindDoc="1" locked="0" layoutInCell="1" allowOverlap="1" wp14:anchorId="2A3ED034" wp14:editId="0BF5E4BC">
          <wp:simplePos x="0" y="0"/>
          <wp:positionH relativeFrom="column">
            <wp:posOffset>2543175</wp:posOffset>
          </wp:positionH>
          <wp:positionV relativeFrom="paragraph">
            <wp:posOffset>51435</wp:posOffset>
          </wp:positionV>
          <wp:extent cx="1390650" cy="342690"/>
          <wp:effectExtent l="0" t="0" r="0" b="635"/>
          <wp:wrapNone/>
          <wp:docPr id="996984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342690"/>
                  </a:xfrm>
                  <a:prstGeom prst="rect">
                    <a:avLst/>
                  </a:prstGeom>
                  <a:noFill/>
                </pic:spPr>
              </pic:pic>
            </a:graphicData>
          </a:graphic>
          <wp14:sizeRelH relativeFrom="margin">
            <wp14:pctWidth>0</wp14:pctWidth>
          </wp14:sizeRelH>
          <wp14:sizeRelV relativeFrom="margin">
            <wp14:pctHeight>0</wp14:pctHeight>
          </wp14:sizeRelV>
        </wp:anchor>
      </w:drawing>
    </w:r>
  </w:p>
  <w:p w14:paraId="7B717AE5" w14:textId="77777777" w:rsidR="00107DB3" w:rsidRDefault="00107DB3" w:rsidP="00496ECC">
    <w:pPr>
      <w:pStyle w:val="Heading2"/>
      <w:ind w:left="120"/>
      <w:jc w:val="center"/>
      <w:rPr>
        <w:color w:val="0065CC"/>
        <w:sz w:val="24"/>
        <w:szCs w:val="24"/>
      </w:rPr>
    </w:pPr>
  </w:p>
  <w:p w14:paraId="3B6EA093" w14:textId="77777777" w:rsidR="00107DB3" w:rsidRDefault="00107DB3" w:rsidP="00496ECC">
    <w:pPr>
      <w:pStyle w:val="Heading2"/>
      <w:ind w:left="120"/>
      <w:jc w:val="center"/>
      <w:rPr>
        <w:color w:val="0065C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E37"/>
    <w:multiLevelType w:val="hybridMultilevel"/>
    <w:tmpl w:val="B01A8B4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1E667746"/>
    <w:multiLevelType w:val="hybridMultilevel"/>
    <w:tmpl w:val="26FACB6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61640BD"/>
    <w:multiLevelType w:val="hybridMultilevel"/>
    <w:tmpl w:val="A3B00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4E3A50"/>
    <w:multiLevelType w:val="hybridMultilevel"/>
    <w:tmpl w:val="9C72679E"/>
    <w:lvl w:ilvl="0" w:tplc="7DB4E4C0">
      <w:start w:val="1"/>
      <w:numFmt w:val="bullet"/>
      <w:lvlText w:val=""/>
      <w:lvlJc w:val="left"/>
      <w:pPr>
        <w:ind w:hanging="360"/>
      </w:pPr>
      <w:rPr>
        <w:rFonts w:ascii="Symbol" w:eastAsia="Symbol" w:hAnsi="Symbol" w:hint="default"/>
        <w:w w:val="99"/>
        <w:sz w:val="22"/>
        <w:szCs w:val="22"/>
      </w:rPr>
    </w:lvl>
    <w:lvl w:ilvl="1" w:tplc="5A9A2656">
      <w:start w:val="1"/>
      <w:numFmt w:val="bullet"/>
      <w:lvlText w:val="•"/>
      <w:lvlJc w:val="left"/>
      <w:rPr>
        <w:rFonts w:hint="default"/>
      </w:rPr>
    </w:lvl>
    <w:lvl w:ilvl="2" w:tplc="3C7854C8">
      <w:start w:val="1"/>
      <w:numFmt w:val="bullet"/>
      <w:lvlText w:val="•"/>
      <w:lvlJc w:val="left"/>
      <w:rPr>
        <w:rFonts w:hint="default"/>
      </w:rPr>
    </w:lvl>
    <w:lvl w:ilvl="3" w:tplc="05E8D0F2">
      <w:start w:val="1"/>
      <w:numFmt w:val="bullet"/>
      <w:lvlText w:val="•"/>
      <w:lvlJc w:val="left"/>
      <w:rPr>
        <w:rFonts w:hint="default"/>
      </w:rPr>
    </w:lvl>
    <w:lvl w:ilvl="4" w:tplc="7128989E">
      <w:start w:val="1"/>
      <w:numFmt w:val="bullet"/>
      <w:lvlText w:val="•"/>
      <w:lvlJc w:val="left"/>
      <w:rPr>
        <w:rFonts w:hint="default"/>
      </w:rPr>
    </w:lvl>
    <w:lvl w:ilvl="5" w:tplc="90EE72DE">
      <w:start w:val="1"/>
      <w:numFmt w:val="bullet"/>
      <w:lvlText w:val="•"/>
      <w:lvlJc w:val="left"/>
      <w:rPr>
        <w:rFonts w:hint="default"/>
      </w:rPr>
    </w:lvl>
    <w:lvl w:ilvl="6" w:tplc="2C88AE6A">
      <w:start w:val="1"/>
      <w:numFmt w:val="bullet"/>
      <w:lvlText w:val="•"/>
      <w:lvlJc w:val="left"/>
      <w:rPr>
        <w:rFonts w:hint="default"/>
      </w:rPr>
    </w:lvl>
    <w:lvl w:ilvl="7" w:tplc="C67AC982">
      <w:start w:val="1"/>
      <w:numFmt w:val="bullet"/>
      <w:lvlText w:val="•"/>
      <w:lvlJc w:val="left"/>
      <w:rPr>
        <w:rFonts w:hint="default"/>
      </w:rPr>
    </w:lvl>
    <w:lvl w:ilvl="8" w:tplc="1BCCBB58">
      <w:start w:val="1"/>
      <w:numFmt w:val="bullet"/>
      <w:lvlText w:val="•"/>
      <w:lvlJc w:val="left"/>
      <w:rPr>
        <w:rFonts w:hint="default"/>
      </w:rPr>
    </w:lvl>
  </w:abstractNum>
  <w:abstractNum w:abstractNumId="4" w15:restartNumberingAfterBreak="0">
    <w:nsid w:val="375E42B1"/>
    <w:multiLevelType w:val="hybridMultilevel"/>
    <w:tmpl w:val="AAE81036"/>
    <w:lvl w:ilvl="0" w:tplc="5900AF80">
      <w:start w:val="1"/>
      <w:numFmt w:val="bullet"/>
      <w:lvlText w:val=""/>
      <w:lvlJc w:val="left"/>
      <w:pPr>
        <w:ind w:hanging="360"/>
      </w:pPr>
      <w:rPr>
        <w:rFonts w:ascii="Symbol" w:eastAsia="Symbol" w:hAnsi="Symbol" w:hint="default"/>
        <w:w w:val="99"/>
        <w:sz w:val="22"/>
        <w:szCs w:val="22"/>
      </w:rPr>
    </w:lvl>
    <w:lvl w:ilvl="1" w:tplc="5302F806">
      <w:start w:val="1"/>
      <w:numFmt w:val="bullet"/>
      <w:lvlText w:val="•"/>
      <w:lvlJc w:val="left"/>
      <w:rPr>
        <w:rFonts w:hint="default"/>
      </w:rPr>
    </w:lvl>
    <w:lvl w:ilvl="2" w:tplc="B75A6B56">
      <w:start w:val="1"/>
      <w:numFmt w:val="bullet"/>
      <w:lvlText w:val="•"/>
      <w:lvlJc w:val="left"/>
      <w:rPr>
        <w:rFonts w:hint="default"/>
      </w:rPr>
    </w:lvl>
    <w:lvl w:ilvl="3" w:tplc="41A24412">
      <w:start w:val="1"/>
      <w:numFmt w:val="bullet"/>
      <w:lvlText w:val="•"/>
      <w:lvlJc w:val="left"/>
      <w:rPr>
        <w:rFonts w:hint="default"/>
      </w:rPr>
    </w:lvl>
    <w:lvl w:ilvl="4" w:tplc="E7B0D42E">
      <w:start w:val="1"/>
      <w:numFmt w:val="bullet"/>
      <w:lvlText w:val="•"/>
      <w:lvlJc w:val="left"/>
      <w:rPr>
        <w:rFonts w:hint="default"/>
      </w:rPr>
    </w:lvl>
    <w:lvl w:ilvl="5" w:tplc="8E8C04E8">
      <w:start w:val="1"/>
      <w:numFmt w:val="bullet"/>
      <w:lvlText w:val="•"/>
      <w:lvlJc w:val="left"/>
      <w:rPr>
        <w:rFonts w:hint="default"/>
      </w:rPr>
    </w:lvl>
    <w:lvl w:ilvl="6" w:tplc="8432D4C6">
      <w:start w:val="1"/>
      <w:numFmt w:val="bullet"/>
      <w:lvlText w:val="•"/>
      <w:lvlJc w:val="left"/>
      <w:rPr>
        <w:rFonts w:hint="default"/>
      </w:rPr>
    </w:lvl>
    <w:lvl w:ilvl="7" w:tplc="63481EC0">
      <w:start w:val="1"/>
      <w:numFmt w:val="bullet"/>
      <w:lvlText w:val="•"/>
      <w:lvlJc w:val="left"/>
      <w:rPr>
        <w:rFonts w:hint="default"/>
      </w:rPr>
    </w:lvl>
    <w:lvl w:ilvl="8" w:tplc="2A28A320">
      <w:start w:val="1"/>
      <w:numFmt w:val="bullet"/>
      <w:lvlText w:val="•"/>
      <w:lvlJc w:val="left"/>
      <w:rPr>
        <w:rFonts w:hint="default"/>
      </w:rPr>
    </w:lvl>
  </w:abstractNum>
  <w:abstractNum w:abstractNumId="5" w15:restartNumberingAfterBreak="0">
    <w:nsid w:val="3F8105DE"/>
    <w:multiLevelType w:val="hybridMultilevel"/>
    <w:tmpl w:val="3F2CEC9A"/>
    <w:lvl w:ilvl="0" w:tplc="04090001">
      <w:start w:val="1"/>
      <w:numFmt w:val="bullet"/>
      <w:lvlText w:val=""/>
      <w:lvlJc w:val="left"/>
      <w:pPr>
        <w:ind w:hanging="360"/>
      </w:pPr>
      <w:rPr>
        <w:rFonts w:ascii="Symbol" w:hAnsi="Symbol" w:hint="default"/>
        <w:w w:val="99"/>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6" w15:restartNumberingAfterBreak="0">
    <w:nsid w:val="4802336D"/>
    <w:multiLevelType w:val="hybridMultilevel"/>
    <w:tmpl w:val="18BEB3A0"/>
    <w:lvl w:ilvl="0" w:tplc="79564278">
      <w:start w:val="1"/>
      <w:numFmt w:val="bullet"/>
      <w:lvlText w:val=""/>
      <w:lvlJc w:val="left"/>
      <w:pPr>
        <w:ind w:hanging="360"/>
      </w:pPr>
      <w:rPr>
        <w:rFonts w:ascii="Symbol" w:eastAsia="Symbol" w:hAnsi="Symbol" w:hint="default"/>
        <w:w w:val="99"/>
        <w:sz w:val="22"/>
        <w:szCs w:val="22"/>
      </w:rPr>
    </w:lvl>
    <w:lvl w:ilvl="1" w:tplc="873455E8">
      <w:start w:val="1"/>
      <w:numFmt w:val="bullet"/>
      <w:lvlText w:val="•"/>
      <w:lvlJc w:val="left"/>
      <w:rPr>
        <w:rFonts w:hint="default"/>
      </w:rPr>
    </w:lvl>
    <w:lvl w:ilvl="2" w:tplc="3AA8B4A4">
      <w:start w:val="1"/>
      <w:numFmt w:val="bullet"/>
      <w:lvlText w:val="•"/>
      <w:lvlJc w:val="left"/>
      <w:rPr>
        <w:rFonts w:hint="default"/>
      </w:rPr>
    </w:lvl>
    <w:lvl w:ilvl="3" w:tplc="911ED5D6">
      <w:start w:val="1"/>
      <w:numFmt w:val="bullet"/>
      <w:lvlText w:val="•"/>
      <w:lvlJc w:val="left"/>
      <w:rPr>
        <w:rFonts w:hint="default"/>
      </w:rPr>
    </w:lvl>
    <w:lvl w:ilvl="4" w:tplc="EEEEB2E6">
      <w:start w:val="1"/>
      <w:numFmt w:val="bullet"/>
      <w:lvlText w:val="•"/>
      <w:lvlJc w:val="left"/>
      <w:rPr>
        <w:rFonts w:hint="default"/>
      </w:rPr>
    </w:lvl>
    <w:lvl w:ilvl="5" w:tplc="91B42AA4">
      <w:start w:val="1"/>
      <w:numFmt w:val="bullet"/>
      <w:lvlText w:val="•"/>
      <w:lvlJc w:val="left"/>
      <w:rPr>
        <w:rFonts w:hint="default"/>
      </w:rPr>
    </w:lvl>
    <w:lvl w:ilvl="6" w:tplc="2EF034E0">
      <w:start w:val="1"/>
      <w:numFmt w:val="bullet"/>
      <w:lvlText w:val="•"/>
      <w:lvlJc w:val="left"/>
      <w:rPr>
        <w:rFonts w:hint="default"/>
      </w:rPr>
    </w:lvl>
    <w:lvl w:ilvl="7" w:tplc="ED7EB208">
      <w:start w:val="1"/>
      <w:numFmt w:val="bullet"/>
      <w:lvlText w:val="•"/>
      <w:lvlJc w:val="left"/>
      <w:rPr>
        <w:rFonts w:hint="default"/>
      </w:rPr>
    </w:lvl>
    <w:lvl w:ilvl="8" w:tplc="7680969C">
      <w:start w:val="1"/>
      <w:numFmt w:val="bullet"/>
      <w:lvlText w:val="•"/>
      <w:lvlJc w:val="left"/>
      <w:rPr>
        <w:rFonts w:hint="default"/>
      </w:rPr>
    </w:lvl>
  </w:abstractNum>
  <w:abstractNum w:abstractNumId="7" w15:restartNumberingAfterBreak="0">
    <w:nsid w:val="48681325"/>
    <w:multiLevelType w:val="multilevel"/>
    <w:tmpl w:val="30883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E2DCA"/>
    <w:multiLevelType w:val="hybridMultilevel"/>
    <w:tmpl w:val="A10843EC"/>
    <w:lvl w:ilvl="0" w:tplc="21FC17D4">
      <w:start w:val="1"/>
      <w:numFmt w:val="bullet"/>
      <w:lvlText w:val=""/>
      <w:lvlJc w:val="left"/>
      <w:pPr>
        <w:ind w:hanging="360"/>
      </w:pPr>
      <w:rPr>
        <w:rFonts w:ascii="Symbol" w:eastAsia="Symbol" w:hAnsi="Symbol" w:hint="default"/>
        <w:w w:val="99"/>
        <w:sz w:val="22"/>
        <w:szCs w:val="22"/>
      </w:rPr>
    </w:lvl>
    <w:lvl w:ilvl="1" w:tplc="9E440190">
      <w:start w:val="1"/>
      <w:numFmt w:val="decimal"/>
      <w:lvlText w:val="%2."/>
      <w:lvlJc w:val="left"/>
      <w:pPr>
        <w:ind w:hanging="360"/>
      </w:pPr>
      <w:rPr>
        <w:rFonts w:ascii="Book Antiqua" w:eastAsia="Book Antiqua" w:hAnsi="Book Antiqua" w:hint="default"/>
        <w:w w:val="99"/>
        <w:sz w:val="22"/>
        <w:szCs w:val="22"/>
      </w:rPr>
    </w:lvl>
    <w:lvl w:ilvl="2" w:tplc="4C90A9FA">
      <w:start w:val="1"/>
      <w:numFmt w:val="bullet"/>
      <w:lvlText w:val="•"/>
      <w:lvlJc w:val="left"/>
      <w:rPr>
        <w:rFonts w:hint="default"/>
      </w:rPr>
    </w:lvl>
    <w:lvl w:ilvl="3" w:tplc="7A442470">
      <w:start w:val="1"/>
      <w:numFmt w:val="bullet"/>
      <w:lvlText w:val="•"/>
      <w:lvlJc w:val="left"/>
      <w:rPr>
        <w:rFonts w:hint="default"/>
      </w:rPr>
    </w:lvl>
    <w:lvl w:ilvl="4" w:tplc="24E021F0">
      <w:start w:val="1"/>
      <w:numFmt w:val="bullet"/>
      <w:lvlText w:val="•"/>
      <w:lvlJc w:val="left"/>
      <w:rPr>
        <w:rFonts w:hint="default"/>
      </w:rPr>
    </w:lvl>
    <w:lvl w:ilvl="5" w:tplc="61CC5A8C">
      <w:start w:val="1"/>
      <w:numFmt w:val="bullet"/>
      <w:lvlText w:val="•"/>
      <w:lvlJc w:val="left"/>
      <w:rPr>
        <w:rFonts w:hint="default"/>
      </w:rPr>
    </w:lvl>
    <w:lvl w:ilvl="6" w:tplc="12A23FFE">
      <w:start w:val="1"/>
      <w:numFmt w:val="bullet"/>
      <w:lvlText w:val="•"/>
      <w:lvlJc w:val="left"/>
      <w:rPr>
        <w:rFonts w:hint="default"/>
      </w:rPr>
    </w:lvl>
    <w:lvl w:ilvl="7" w:tplc="83FE306C">
      <w:start w:val="1"/>
      <w:numFmt w:val="bullet"/>
      <w:lvlText w:val="•"/>
      <w:lvlJc w:val="left"/>
      <w:rPr>
        <w:rFonts w:hint="default"/>
      </w:rPr>
    </w:lvl>
    <w:lvl w:ilvl="8" w:tplc="FF8640E8">
      <w:start w:val="1"/>
      <w:numFmt w:val="bullet"/>
      <w:lvlText w:val="•"/>
      <w:lvlJc w:val="left"/>
      <w:rPr>
        <w:rFonts w:hint="default"/>
      </w:rPr>
    </w:lvl>
  </w:abstractNum>
  <w:abstractNum w:abstractNumId="9" w15:restartNumberingAfterBreak="0">
    <w:nsid w:val="4D494049"/>
    <w:multiLevelType w:val="hybridMultilevel"/>
    <w:tmpl w:val="C458D7DC"/>
    <w:lvl w:ilvl="0" w:tplc="CE6C855C">
      <w:start w:val="1"/>
      <w:numFmt w:val="decimal"/>
      <w:lvlText w:val="%1."/>
      <w:lvlJc w:val="left"/>
      <w:pPr>
        <w:ind w:hanging="360"/>
      </w:pPr>
      <w:rPr>
        <w:rFonts w:ascii="Book Antiqua" w:eastAsia="Book Antiqua" w:hAnsi="Book Antiqua" w:hint="default"/>
        <w:w w:val="99"/>
        <w:sz w:val="22"/>
        <w:szCs w:val="22"/>
      </w:rPr>
    </w:lvl>
    <w:lvl w:ilvl="1" w:tplc="BFF48D82">
      <w:start w:val="1"/>
      <w:numFmt w:val="bullet"/>
      <w:lvlText w:val="•"/>
      <w:lvlJc w:val="left"/>
      <w:rPr>
        <w:rFonts w:hint="default"/>
      </w:rPr>
    </w:lvl>
    <w:lvl w:ilvl="2" w:tplc="406E15CA">
      <w:start w:val="1"/>
      <w:numFmt w:val="bullet"/>
      <w:lvlText w:val="•"/>
      <w:lvlJc w:val="left"/>
      <w:rPr>
        <w:rFonts w:hint="default"/>
      </w:rPr>
    </w:lvl>
    <w:lvl w:ilvl="3" w:tplc="686A0176">
      <w:start w:val="1"/>
      <w:numFmt w:val="bullet"/>
      <w:lvlText w:val="•"/>
      <w:lvlJc w:val="left"/>
      <w:rPr>
        <w:rFonts w:hint="default"/>
      </w:rPr>
    </w:lvl>
    <w:lvl w:ilvl="4" w:tplc="45D45632">
      <w:start w:val="1"/>
      <w:numFmt w:val="bullet"/>
      <w:lvlText w:val="•"/>
      <w:lvlJc w:val="left"/>
      <w:rPr>
        <w:rFonts w:hint="default"/>
      </w:rPr>
    </w:lvl>
    <w:lvl w:ilvl="5" w:tplc="4CC469A2">
      <w:start w:val="1"/>
      <w:numFmt w:val="bullet"/>
      <w:lvlText w:val="•"/>
      <w:lvlJc w:val="left"/>
      <w:rPr>
        <w:rFonts w:hint="default"/>
      </w:rPr>
    </w:lvl>
    <w:lvl w:ilvl="6" w:tplc="09C8A6A6">
      <w:start w:val="1"/>
      <w:numFmt w:val="bullet"/>
      <w:lvlText w:val="•"/>
      <w:lvlJc w:val="left"/>
      <w:rPr>
        <w:rFonts w:hint="default"/>
      </w:rPr>
    </w:lvl>
    <w:lvl w:ilvl="7" w:tplc="BEC075A6">
      <w:start w:val="1"/>
      <w:numFmt w:val="bullet"/>
      <w:lvlText w:val="•"/>
      <w:lvlJc w:val="left"/>
      <w:rPr>
        <w:rFonts w:hint="default"/>
      </w:rPr>
    </w:lvl>
    <w:lvl w:ilvl="8" w:tplc="E6DAFEFC">
      <w:start w:val="1"/>
      <w:numFmt w:val="bullet"/>
      <w:lvlText w:val="•"/>
      <w:lvlJc w:val="left"/>
      <w:rPr>
        <w:rFonts w:hint="default"/>
      </w:rPr>
    </w:lvl>
  </w:abstractNum>
  <w:abstractNum w:abstractNumId="10" w15:restartNumberingAfterBreak="0">
    <w:nsid w:val="4E1E1552"/>
    <w:multiLevelType w:val="hybridMultilevel"/>
    <w:tmpl w:val="30EAC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AF280C"/>
    <w:multiLevelType w:val="hybridMultilevel"/>
    <w:tmpl w:val="3D262B8A"/>
    <w:lvl w:ilvl="0" w:tplc="9DCC089E">
      <w:start w:val="1"/>
      <w:numFmt w:val="bullet"/>
      <w:lvlText w:val=""/>
      <w:lvlJc w:val="left"/>
      <w:pPr>
        <w:ind w:hanging="360"/>
      </w:pPr>
      <w:rPr>
        <w:rFonts w:ascii="Symbol" w:eastAsia="Symbol" w:hAnsi="Symbol" w:hint="default"/>
        <w:w w:val="99"/>
        <w:sz w:val="22"/>
        <w:szCs w:val="22"/>
      </w:rPr>
    </w:lvl>
    <w:lvl w:ilvl="1" w:tplc="03AEAA5C">
      <w:start w:val="1"/>
      <w:numFmt w:val="bullet"/>
      <w:lvlText w:val="•"/>
      <w:lvlJc w:val="left"/>
      <w:rPr>
        <w:rFonts w:hint="default"/>
      </w:rPr>
    </w:lvl>
    <w:lvl w:ilvl="2" w:tplc="000883B6">
      <w:start w:val="1"/>
      <w:numFmt w:val="bullet"/>
      <w:lvlText w:val="•"/>
      <w:lvlJc w:val="left"/>
      <w:rPr>
        <w:rFonts w:hint="default"/>
      </w:rPr>
    </w:lvl>
    <w:lvl w:ilvl="3" w:tplc="461E4A92">
      <w:start w:val="1"/>
      <w:numFmt w:val="bullet"/>
      <w:lvlText w:val="•"/>
      <w:lvlJc w:val="left"/>
      <w:rPr>
        <w:rFonts w:hint="default"/>
      </w:rPr>
    </w:lvl>
    <w:lvl w:ilvl="4" w:tplc="491ADBD4">
      <w:start w:val="1"/>
      <w:numFmt w:val="bullet"/>
      <w:lvlText w:val="•"/>
      <w:lvlJc w:val="left"/>
      <w:rPr>
        <w:rFonts w:hint="default"/>
      </w:rPr>
    </w:lvl>
    <w:lvl w:ilvl="5" w:tplc="D450814A">
      <w:start w:val="1"/>
      <w:numFmt w:val="bullet"/>
      <w:lvlText w:val="•"/>
      <w:lvlJc w:val="left"/>
      <w:rPr>
        <w:rFonts w:hint="default"/>
      </w:rPr>
    </w:lvl>
    <w:lvl w:ilvl="6" w:tplc="8398D5CA">
      <w:start w:val="1"/>
      <w:numFmt w:val="bullet"/>
      <w:lvlText w:val="•"/>
      <w:lvlJc w:val="left"/>
      <w:rPr>
        <w:rFonts w:hint="default"/>
      </w:rPr>
    </w:lvl>
    <w:lvl w:ilvl="7" w:tplc="30C6A868">
      <w:start w:val="1"/>
      <w:numFmt w:val="bullet"/>
      <w:lvlText w:val="•"/>
      <w:lvlJc w:val="left"/>
      <w:rPr>
        <w:rFonts w:hint="default"/>
      </w:rPr>
    </w:lvl>
    <w:lvl w:ilvl="8" w:tplc="0FD2540A">
      <w:start w:val="1"/>
      <w:numFmt w:val="bullet"/>
      <w:lvlText w:val="•"/>
      <w:lvlJc w:val="left"/>
      <w:rPr>
        <w:rFonts w:hint="default"/>
      </w:rPr>
    </w:lvl>
  </w:abstractNum>
  <w:abstractNum w:abstractNumId="12" w15:restartNumberingAfterBreak="0">
    <w:nsid w:val="61AA0F9E"/>
    <w:multiLevelType w:val="multilevel"/>
    <w:tmpl w:val="AC3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431AC"/>
    <w:multiLevelType w:val="hybridMultilevel"/>
    <w:tmpl w:val="9FE6E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77F57"/>
    <w:multiLevelType w:val="multilevel"/>
    <w:tmpl w:val="C70ED7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D4E5A"/>
    <w:multiLevelType w:val="hybridMultilevel"/>
    <w:tmpl w:val="3AB45C36"/>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202866098">
    <w:abstractNumId w:val="6"/>
  </w:num>
  <w:num w:numId="2" w16cid:durableId="31007512">
    <w:abstractNumId w:val="4"/>
  </w:num>
  <w:num w:numId="3" w16cid:durableId="757098500">
    <w:abstractNumId w:val="3"/>
  </w:num>
  <w:num w:numId="4" w16cid:durableId="1909656689">
    <w:abstractNumId w:val="11"/>
  </w:num>
  <w:num w:numId="5" w16cid:durableId="1493787678">
    <w:abstractNumId w:val="9"/>
  </w:num>
  <w:num w:numId="6" w16cid:durableId="1466192652">
    <w:abstractNumId w:val="8"/>
  </w:num>
  <w:num w:numId="7" w16cid:durableId="8261102">
    <w:abstractNumId w:val="1"/>
  </w:num>
  <w:num w:numId="8" w16cid:durableId="2109496729">
    <w:abstractNumId w:val="0"/>
  </w:num>
  <w:num w:numId="9" w16cid:durableId="1254582653">
    <w:abstractNumId w:val="5"/>
  </w:num>
  <w:num w:numId="10" w16cid:durableId="1733624451">
    <w:abstractNumId w:val="15"/>
  </w:num>
  <w:num w:numId="11" w16cid:durableId="1334802428">
    <w:abstractNumId w:val="7"/>
  </w:num>
  <w:num w:numId="12" w16cid:durableId="779300366">
    <w:abstractNumId w:val="12"/>
  </w:num>
  <w:num w:numId="13" w16cid:durableId="1960449003">
    <w:abstractNumId w:val="14"/>
  </w:num>
  <w:num w:numId="14" w16cid:durableId="1393963053">
    <w:abstractNumId w:val="13"/>
  </w:num>
  <w:num w:numId="15" w16cid:durableId="1878657632">
    <w:abstractNumId w:val="2"/>
  </w:num>
  <w:num w:numId="16" w16cid:durableId="1134323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LCWtznWKX09MLbgsGx+Vrwwrj2u9msDlFbKUkIItUW6xSol7Kg2IsJbA5XXLwGO7up8xE/xZEdjEWvCdUtpmAg==" w:salt="8UZ7K1Wt6gkiEq4p/+Id5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77"/>
    <w:rsid w:val="000132AD"/>
    <w:rsid w:val="00045684"/>
    <w:rsid w:val="000575C9"/>
    <w:rsid w:val="00063F1E"/>
    <w:rsid w:val="000B125B"/>
    <w:rsid w:val="000B39AE"/>
    <w:rsid w:val="000F3B2B"/>
    <w:rsid w:val="000F68CA"/>
    <w:rsid w:val="00107DB3"/>
    <w:rsid w:val="00111300"/>
    <w:rsid w:val="0012202B"/>
    <w:rsid w:val="001457E0"/>
    <w:rsid w:val="002102AE"/>
    <w:rsid w:val="00220182"/>
    <w:rsid w:val="00295ECD"/>
    <w:rsid w:val="002B642D"/>
    <w:rsid w:val="00330E40"/>
    <w:rsid w:val="00356C57"/>
    <w:rsid w:val="00395685"/>
    <w:rsid w:val="003A09ED"/>
    <w:rsid w:val="003D6D63"/>
    <w:rsid w:val="003E2E71"/>
    <w:rsid w:val="00405FB9"/>
    <w:rsid w:val="004278E5"/>
    <w:rsid w:val="00431354"/>
    <w:rsid w:val="0043713F"/>
    <w:rsid w:val="00440569"/>
    <w:rsid w:val="00452114"/>
    <w:rsid w:val="00496ECC"/>
    <w:rsid w:val="004E384E"/>
    <w:rsid w:val="00514FB6"/>
    <w:rsid w:val="005178E9"/>
    <w:rsid w:val="00542DB4"/>
    <w:rsid w:val="00630AF9"/>
    <w:rsid w:val="00654D71"/>
    <w:rsid w:val="00665CAC"/>
    <w:rsid w:val="006912A4"/>
    <w:rsid w:val="006A6AB9"/>
    <w:rsid w:val="006C3DC2"/>
    <w:rsid w:val="006D1F9F"/>
    <w:rsid w:val="006E75CF"/>
    <w:rsid w:val="00711C3D"/>
    <w:rsid w:val="0071573F"/>
    <w:rsid w:val="007429CF"/>
    <w:rsid w:val="00767176"/>
    <w:rsid w:val="007A4DCF"/>
    <w:rsid w:val="00876377"/>
    <w:rsid w:val="00890467"/>
    <w:rsid w:val="008A4582"/>
    <w:rsid w:val="008D0BE7"/>
    <w:rsid w:val="00970C68"/>
    <w:rsid w:val="00980DA5"/>
    <w:rsid w:val="009961F3"/>
    <w:rsid w:val="009A5BA8"/>
    <w:rsid w:val="009B095D"/>
    <w:rsid w:val="009B2657"/>
    <w:rsid w:val="009E2BF0"/>
    <w:rsid w:val="009F603E"/>
    <w:rsid w:val="009F7EF4"/>
    <w:rsid w:val="00A27F6C"/>
    <w:rsid w:val="00A80F94"/>
    <w:rsid w:val="00A96210"/>
    <w:rsid w:val="00A96D81"/>
    <w:rsid w:val="00AA46F7"/>
    <w:rsid w:val="00AA6E62"/>
    <w:rsid w:val="00B170F7"/>
    <w:rsid w:val="00B557B1"/>
    <w:rsid w:val="00B6203A"/>
    <w:rsid w:val="00B72CC4"/>
    <w:rsid w:val="00B82BA5"/>
    <w:rsid w:val="00B861BE"/>
    <w:rsid w:val="00BB45DA"/>
    <w:rsid w:val="00C0434B"/>
    <w:rsid w:val="00C2549D"/>
    <w:rsid w:val="00C43AC5"/>
    <w:rsid w:val="00C61A21"/>
    <w:rsid w:val="00C621FA"/>
    <w:rsid w:val="00C969BB"/>
    <w:rsid w:val="00CA5D17"/>
    <w:rsid w:val="00CB1254"/>
    <w:rsid w:val="00CD3BCC"/>
    <w:rsid w:val="00CE32A1"/>
    <w:rsid w:val="00CF0C13"/>
    <w:rsid w:val="00D5131B"/>
    <w:rsid w:val="00D66C09"/>
    <w:rsid w:val="00D90813"/>
    <w:rsid w:val="00DE5126"/>
    <w:rsid w:val="00E6279F"/>
    <w:rsid w:val="00E92A94"/>
    <w:rsid w:val="00ED6EAE"/>
    <w:rsid w:val="00EE193D"/>
    <w:rsid w:val="00EF0558"/>
    <w:rsid w:val="00F0551B"/>
    <w:rsid w:val="00F44227"/>
    <w:rsid w:val="00F5003C"/>
    <w:rsid w:val="00F65C4C"/>
    <w:rsid w:val="00F71698"/>
    <w:rsid w:val="00FE7387"/>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73F90F"/>
  <w15:chartTrackingRefBased/>
  <w15:docId w15:val="{7A7B25F4-BA9E-4AC3-A2D4-38915BE4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6377"/>
    <w:pPr>
      <w:widowControl w:val="0"/>
      <w:spacing w:after="0" w:line="240" w:lineRule="auto"/>
    </w:pPr>
  </w:style>
  <w:style w:type="paragraph" w:styleId="Heading2">
    <w:name w:val="heading 2"/>
    <w:basedOn w:val="Normal"/>
    <w:link w:val="Heading2Char"/>
    <w:uiPriority w:val="1"/>
    <w:qFormat/>
    <w:rsid w:val="00876377"/>
    <w:pPr>
      <w:ind w:left="2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9F60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76377"/>
    <w:rPr>
      <w:rFonts w:ascii="Book Antiqua" w:eastAsia="Book Antiqua" w:hAnsi="Book Antiqua"/>
      <w:b/>
      <w:bCs/>
    </w:rPr>
  </w:style>
  <w:style w:type="paragraph" w:styleId="BodyText">
    <w:name w:val="Body Text"/>
    <w:basedOn w:val="Normal"/>
    <w:link w:val="BodyTextChar"/>
    <w:uiPriority w:val="1"/>
    <w:qFormat/>
    <w:rsid w:val="00876377"/>
    <w:pPr>
      <w:ind w:left="822"/>
    </w:pPr>
    <w:rPr>
      <w:rFonts w:ascii="Book Antiqua" w:eastAsia="Book Antiqua" w:hAnsi="Book Antiqua"/>
    </w:rPr>
  </w:style>
  <w:style w:type="character" w:customStyle="1" w:styleId="BodyTextChar">
    <w:name w:val="Body Text Char"/>
    <w:basedOn w:val="DefaultParagraphFont"/>
    <w:link w:val="BodyText"/>
    <w:uiPriority w:val="1"/>
    <w:rsid w:val="00876377"/>
    <w:rPr>
      <w:rFonts w:ascii="Book Antiqua" w:eastAsia="Book Antiqua" w:hAnsi="Book Antiqua"/>
    </w:rPr>
  </w:style>
  <w:style w:type="paragraph" w:styleId="ListParagraph">
    <w:name w:val="List Paragraph"/>
    <w:basedOn w:val="Normal"/>
    <w:uiPriority w:val="1"/>
    <w:qFormat/>
    <w:rsid w:val="00876377"/>
  </w:style>
  <w:style w:type="paragraph" w:customStyle="1" w:styleId="TableParagraph">
    <w:name w:val="Table Paragraph"/>
    <w:basedOn w:val="Normal"/>
    <w:uiPriority w:val="1"/>
    <w:qFormat/>
    <w:rsid w:val="00876377"/>
  </w:style>
  <w:style w:type="paragraph" w:styleId="Header">
    <w:name w:val="header"/>
    <w:basedOn w:val="Normal"/>
    <w:link w:val="HeaderChar"/>
    <w:uiPriority w:val="99"/>
    <w:unhideWhenUsed/>
    <w:rsid w:val="00876377"/>
    <w:pPr>
      <w:tabs>
        <w:tab w:val="center" w:pos="4680"/>
        <w:tab w:val="right" w:pos="9360"/>
      </w:tabs>
    </w:pPr>
  </w:style>
  <w:style w:type="character" w:customStyle="1" w:styleId="HeaderChar">
    <w:name w:val="Header Char"/>
    <w:basedOn w:val="DefaultParagraphFont"/>
    <w:link w:val="Header"/>
    <w:uiPriority w:val="99"/>
    <w:rsid w:val="00876377"/>
  </w:style>
  <w:style w:type="paragraph" w:styleId="Footer">
    <w:name w:val="footer"/>
    <w:basedOn w:val="Normal"/>
    <w:link w:val="FooterChar"/>
    <w:uiPriority w:val="99"/>
    <w:unhideWhenUsed/>
    <w:rsid w:val="00876377"/>
    <w:pPr>
      <w:tabs>
        <w:tab w:val="center" w:pos="4680"/>
        <w:tab w:val="right" w:pos="9360"/>
      </w:tabs>
    </w:pPr>
  </w:style>
  <w:style w:type="character" w:customStyle="1" w:styleId="FooterChar">
    <w:name w:val="Footer Char"/>
    <w:basedOn w:val="DefaultParagraphFont"/>
    <w:link w:val="Footer"/>
    <w:uiPriority w:val="99"/>
    <w:rsid w:val="00876377"/>
  </w:style>
  <w:style w:type="character" w:customStyle="1" w:styleId="Heading3Char">
    <w:name w:val="Heading 3 Char"/>
    <w:basedOn w:val="DefaultParagraphFont"/>
    <w:link w:val="Heading3"/>
    <w:uiPriority w:val="9"/>
    <w:semiHidden/>
    <w:rsid w:val="009F603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F603E"/>
    <w:rPr>
      <w:color w:val="0563C1" w:themeColor="hyperlink"/>
      <w:u w:val="single"/>
    </w:rPr>
  </w:style>
  <w:style w:type="character" w:styleId="UnresolvedMention">
    <w:name w:val="Unresolved Mention"/>
    <w:basedOn w:val="DefaultParagraphFont"/>
    <w:uiPriority w:val="99"/>
    <w:semiHidden/>
    <w:unhideWhenUsed/>
    <w:rsid w:val="009F603E"/>
    <w:rPr>
      <w:color w:val="605E5C"/>
      <w:shd w:val="clear" w:color="auto" w:fill="E1DFDD"/>
    </w:rPr>
  </w:style>
  <w:style w:type="paragraph" w:styleId="NormalWeb">
    <w:name w:val="Normal (Web)"/>
    <w:basedOn w:val="Normal"/>
    <w:uiPriority w:val="99"/>
    <w:unhideWhenUsed/>
    <w:rsid w:val="00F65C4C"/>
    <w:pPr>
      <w:widowControl/>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65C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7035">
      <w:bodyDiv w:val="1"/>
      <w:marLeft w:val="0"/>
      <w:marRight w:val="0"/>
      <w:marTop w:val="0"/>
      <w:marBottom w:val="0"/>
      <w:divBdr>
        <w:top w:val="none" w:sz="0" w:space="0" w:color="auto"/>
        <w:left w:val="none" w:sz="0" w:space="0" w:color="auto"/>
        <w:bottom w:val="none" w:sz="0" w:space="0" w:color="auto"/>
        <w:right w:val="none" w:sz="0" w:space="0" w:color="auto"/>
      </w:divBdr>
    </w:div>
    <w:div w:id="591204850">
      <w:bodyDiv w:val="1"/>
      <w:marLeft w:val="0"/>
      <w:marRight w:val="0"/>
      <w:marTop w:val="0"/>
      <w:marBottom w:val="0"/>
      <w:divBdr>
        <w:top w:val="none" w:sz="0" w:space="0" w:color="auto"/>
        <w:left w:val="none" w:sz="0" w:space="0" w:color="auto"/>
        <w:bottom w:val="none" w:sz="0" w:space="0" w:color="auto"/>
        <w:right w:val="none" w:sz="0" w:space="0" w:color="auto"/>
      </w:divBdr>
      <w:divsChild>
        <w:div w:id="1428235011">
          <w:marLeft w:val="0"/>
          <w:marRight w:val="0"/>
          <w:marTop w:val="0"/>
          <w:marBottom w:val="0"/>
          <w:divBdr>
            <w:top w:val="none" w:sz="0" w:space="0" w:color="auto"/>
            <w:left w:val="none" w:sz="0" w:space="0" w:color="auto"/>
            <w:bottom w:val="none" w:sz="0" w:space="0" w:color="auto"/>
            <w:right w:val="none" w:sz="0" w:space="0" w:color="auto"/>
          </w:divBdr>
          <w:divsChild>
            <w:div w:id="1930693228">
              <w:marLeft w:val="0"/>
              <w:marRight w:val="0"/>
              <w:marTop w:val="0"/>
              <w:marBottom w:val="0"/>
              <w:divBdr>
                <w:top w:val="none" w:sz="0" w:space="0" w:color="auto"/>
                <w:left w:val="none" w:sz="0" w:space="0" w:color="auto"/>
                <w:bottom w:val="none" w:sz="0" w:space="0" w:color="auto"/>
                <w:right w:val="none" w:sz="0" w:space="0" w:color="auto"/>
              </w:divBdr>
              <w:divsChild>
                <w:div w:id="259610666">
                  <w:marLeft w:val="0"/>
                  <w:marRight w:val="0"/>
                  <w:marTop w:val="0"/>
                  <w:marBottom w:val="0"/>
                  <w:divBdr>
                    <w:top w:val="none" w:sz="0" w:space="0" w:color="auto"/>
                    <w:left w:val="none" w:sz="0" w:space="0" w:color="auto"/>
                    <w:bottom w:val="none" w:sz="0" w:space="0" w:color="auto"/>
                    <w:right w:val="none" w:sz="0" w:space="0" w:color="auto"/>
                  </w:divBdr>
                  <w:divsChild>
                    <w:div w:id="760950104">
                      <w:marLeft w:val="0"/>
                      <w:marRight w:val="0"/>
                      <w:marTop w:val="0"/>
                      <w:marBottom w:val="0"/>
                      <w:divBdr>
                        <w:top w:val="none" w:sz="0" w:space="0" w:color="auto"/>
                        <w:left w:val="none" w:sz="0" w:space="0" w:color="auto"/>
                        <w:bottom w:val="none" w:sz="0" w:space="0" w:color="auto"/>
                        <w:right w:val="none" w:sz="0" w:space="0" w:color="auto"/>
                      </w:divBdr>
                      <w:divsChild>
                        <w:div w:id="769472604">
                          <w:marLeft w:val="0"/>
                          <w:marRight w:val="0"/>
                          <w:marTop w:val="0"/>
                          <w:marBottom w:val="0"/>
                          <w:divBdr>
                            <w:top w:val="none" w:sz="0" w:space="0" w:color="auto"/>
                            <w:left w:val="none" w:sz="0" w:space="0" w:color="auto"/>
                            <w:bottom w:val="none" w:sz="0" w:space="0" w:color="auto"/>
                            <w:right w:val="none" w:sz="0" w:space="0" w:color="auto"/>
                          </w:divBdr>
                          <w:divsChild>
                            <w:div w:id="1127241628">
                              <w:marLeft w:val="0"/>
                              <w:marRight w:val="0"/>
                              <w:marTop w:val="0"/>
                              <w:marBottom w:val="0"/>
                              <w:divBdr>
                                <w:top w:val="none" w:sz="0" w:space="0" w:color="auto"/>
                                <w:left w:val="none" w:sz="0" w:space="0" w:color="auto"/>
                                <w:bottom w:val="none" w:sz="0" w:space="0" w:color="auto"/>
                                <w:right w:val="none" w:sz="0" w:space="0" w:color="auto"/>
                              </w:divBdr>
                              <w:divsChild>
                                <w:div w:id="134028018">
                                  <w:marLeft w:val="0"/>
                                  <w:marRight w:val="0"/>
                                  <w:marTop w:val="0"/>
                                  <w:marBottom w:val="0"/>
                                  <w:divBdr>
                                    <w:top w:val="none" w:sz="0" w:space="0" w:color="auto"/>
                                    <w:left w:val="none" w:sz="0" w:space="0" w:color="auto"/>
                                    <w:bottom w:val="none" w:sz="0" w:space="0" w:color="auto"/>
                                    <w:right w:val="none" w:sz="0" w:space="0" w:color="auto"/>
                                  </w:divBdr>
                                  <w:divsChild>
                                    <w:div w:id="146017961">
                                      <w:marLeft w:val="0"/>
                                      <w:marRight w:val="0"/>
                                      <w:marTop w:val="0"/>
                                      <w:marBottom w:val="0"/>
                                      <w:divBdr>
                                        <w:top w:val="none" w:sz="0" w:space="0" w:color="auto"/>
                                        <w:left w:val="none" w:sz="0" w:space="0" w:color="auto"/>
                                        <w:bottom w:val="none" w:sz="0" w:space="0" w:color="auto"/>
                                        <w:right w:val="none" w:sz="0" w:space="0" w:color="auto"/>
                                      </w:divBdr>
                                      <w:divsChild>
                                        <w:div w:id="419258735">
                                          <w:marLeft w:val="0"/>
                                          <w:marRight w:val="0"/>
                                          <w:marTop w:val="0"/>
                                          <w:marBottom w:val="0"/>
                                          <w:divBdr>
                                            <w:top w:val="none" w:sz="0" w:space="0" w:color="auto"/>
                                            <w:left w:val="none" w:sz="0" w:space="0" w:color="auto"/>
                                            <w:bottom w:val="none" w:sz="0" w:space="0" w:color="auto"/>
                                            <w:right w:val="none" w:sz="0" w:space="0" w:color="auto"/>
                                          </w:divBdr>
                                          <w:divsChild>
                                            <w:div w:id="1834755559">
                                              <w:marLeft w:val="0"/>
                                              <w:marRight w:val="0"/>
                                              <w:marTop w:val="0"/>
                                              <w:marBottom w:val="0"/>
                                              <w:divBdr>
                                                <w:top w:val="none" w:sz="0" w:space="0" w:color="auto"/>
                                                <w:left w:val="none" w:sz="0" w:space="0" w:color="auto"/>
                                                <w:bottom w:val="none" w:sz="0" w:space="0" w:color="auto"/>
                                                <w:right w:val="none" w:sz="0" w:space="0" w:color="auto"/>
                                              </w:divBdr>
                                              <w:divsChild>
                                                <w:div w:id="2090151505">
                                                  <w:marLeft w:val="0"/>
                                                  <w:marRight w:val="0"/>
                                                  <w:marTop w:val="0"/>
                                                  <w:marBottom w:val="0"/>
                                                  <w:divBdr>
                                                    <w:top w:val="none" w:sz="0" w:space="0" w:color="auto"/>
                                                    <w:left w:val="none" w:sz="0" w:space="0" w:color="auto"/>
                                                    <w:bottom w:val="none" w:sz="0" w:space="0" w:color="auto"/>
                                                    <w:right w:val="none" w:sz="0" w:space="0" w:color="auto"/>
                                                  </w:divBdr>
                                                  <w:divsChild>
                                                    <w:div w:id="2079786238">
                                                      <w:marLeft w:val="0"/>
                                                      <w:marRight w:val="0"/>
                                                      <w:marTop w:val="0"/>
                                                      <w:marBottom w:val="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198520">
          <w:marLeft w:val="0"/>
          <w:marRight w:val="0"/>
          <w:marTop w:val="0"/>
          <w:marBottom w:val="0"/>
          <w:divBdr>
            <w:top w:val="none" w:sz="0" w:space="0" w:color="auto"/>
            <w:left w:val="none" w:sz="0" w:space="0" w:color="auto"/>
            <w:bottom w:val="none" w:sz="0" w:space="0" w:color="auto"/>
            <w:right w:val="none" w:sz="0" w:space="0" w:color="auto"/>
          </w:divBdr>
          <w:divsChild>
            <w:div w:id="1932422986">
              <w:marLeft w:val="0"/>
              <w:marRight w:val="0"/>
              <w:marTop w:val="0"/>
              <w:marBottom w:val="0"/>
              <w:divBdr>
                <w:top w:val="none" w:sz="0" w:space="0" w:color="auto"/>
                <w:left w:val="none" w:sz="0" w:space="0" w:color="auto"/>
                <w:bottom w:val="none" w:sz="0" w:space="0" w:color="auto"/>
                <w:right w:val="none" w:sz="0" w:space="0" w:color="auto"/>
              </w:divBdr>
              <w:divsChild>
                <w:div w:id="1252860469">
                  <w:marLeft w:val="0"/>
                  <w:marRight w:val="0"/>
                  <w:marTop w:val="0"/>
                  <w:marBottom w:val="0"/>
                  <w:divBdr>
                    <w:top w:val="none" w:sz="0" w:space="0" w:color="auto"/>
                    <w:left w:val="none" w:sz="0" w:space="0" w:color="auto"/>
                    <w:bottom w:val="none" w:sz="0" w:space="0" w:color="auto"/>
                    <w:right w:val="none" w:sz="0" w:space="0" w:color="auto"/>
                  </w:divBdr>
                  <w:divsChild>
                    <w:div w:id="793057350">
                      <w:marLeft w:val="0"/>
                      <w:marRight w:val="0"/>
                      <w:marTop w:val="0"/>
                      <w:marBottom w:val="0"/>
                      <w:divBdr>
                        <w:top w:val="none" w:sz="0" w:space="0" w:color="auto"/>
                        <w:left w:val="none" w:sz="0" w:space="0" w:color="auto"/>
                        <w:bottom w:val="none" w:sz="0" w:space="0" w:color="auto"/>
                        <w:right w:val="none" w:sz="0" w:space="0" w:color="auto"/>
                      </w:divBdr>
                    </w:div>
                  </w:divsChild>
                </w:div>
                <w:div w:id="16574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5093">
      <w:bodyDiv w:val="1"/>
      <w:marLeft w:val="0"/>
      <w:marRight w:val="0"/>
      <w:marTop w:val="0"/>
      <w:marBottom w:val="0"/>
      <w:divBdr>
        <w:top w:val="none" w:sz="0" w:space="0" w:color="auto"/>
        <w:left w:val="none" w:sz="0" w:space="0" w:color="auto"/>
        <w:bottom w:val="none" w:sz="0" w:space="0" w:color="auto"/>
        <w:right w:val="none" w:sz="0" w:space="0" w:color="auto"/>
      </w:divBdr>
      <w:divsChild>
        <w:div w:id="92094917">
          <w:marLeft w:val="0"/>
          <w:marRight w:val="0"/>
          <w:marTop w:val="0"/>
          <w:marBottom w:val="0"/>
          <w:divBdr>
            <w:top w:val="none" w:sz="0" w:space="0" w:color="auto"/>
            <w:left w:val="none" w:sz="0" w:space="0" w:color="auto"/>
            <w:bottom w:val="none" w:sz="0" w:space="0" w:color="auto"/>
            <w:right w:val="none" w:sz="0" w:space="0" w:color="auto"/>
          </w:divBdr>
          <w:divsChild>
            <w:div w:id="35660459">
              <w:marLeft w:val="0"/>
              <w:marRight w:val="0"/>
              <w:marTop w:val="0"/>
              <w:marBottom w:val="0"/>
              <w:divBdr>
                <w:top w:val="single" w:sz="12" w:space="1" w:color="0B57D0"/>
                <w:left w:val="single" w:sz="12" w:space="2" w:color="0B57D0"/>
                <w:bottom w:val="single" w:sz="12" w:space="1" w:color="0B57D0"/>
                <w:right w:val="single" w:sz="12" w:space="2" w:color="0B57D0"/>
              </w:divBdr>
              <w:divsChild>
                <w:div w:id="17419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6356">
      <w:bodyDiv w:val="1"/>
      <w:marLeft w:val="0"/>
      <w:marRight w:val="0"/>
      <w:marTop w:val="0"/>
      <w:marBottom w:val="0"/>
      <w:divBdr>
        <w:top w:val="none" w:sz="0" w:space="0" w:color="auto"/>
        <w:left w:val="none" w:sz="0" w:space="0" w:color="auto"/>
        <w:bottom w:val="none" w:sz="0" w:space="0" w:color="auto"/>
        <w:right w:val="none" w:sz="0" w:space="0" w:color="auto"/>
      </w:divBdr>
      <w:divsChild>
        <w:div w:id="1435634654">
          <w:marLeft w:val="0"/>
          <w:marRight w:val="0"/>
          <w:marTop w:val="0"/>
          <w:marBottom w:val="0"/>
          <w:divBdr>
            <w:top w:val="none" w:sz="0" w:space="0" w:color="auto"/>
            <w:left w:val="none" w:sz="0" w:space="0" w:color="auto"/>
            <w:bottom w:val="none" w:sz="0" w:space="0" w:color="auto"/>
            <w:right w:val="none" w:sz="0" w:space="0" w:color="auto"/>
          </w:divBdr>
          <w:divsChild>
            <w:div w:id="790973868">
              <w:marLeft w:val="0"/>
              <w:marRight w:val="0"/>
              <w:marTop w:val="0"/>
              <w:marBottom w:val="0"/>
              <w:divBdr>
                <w:top w:val="none" w:sz="0" w:space="0" w:color="auto"/>
                <w:left w:val="none" w:sz="0" w:space="0" w:color="auto"/>
                <w:bottom w:val="none" w:sz="0" w:space="0" w:color="auto"/>
                <w:right w:val="none" w:sz="0" w:space="0" w:color="auto"/>
              </w:divBdr>
              <w:divsChild>
                <w:div w:id="1783183171">
                  <w:marLeft w:val="0"/>
                  <w:marRight w:val="0"/>
                  <w:marTop w:val="0"/>
                  <w:marBottom w:val="0"/>
                  <w:divBdr>
                    <w:top w:val="none" w:sz="0" w:space="0" w:color="auto"/>
                    <w:left w:val="none" w:sz="0" w:space="0" w:color="auto"/>
                    <w:bottom w:val="none" w:sz="0" w:space="0" w:color="auto"/>
                    <w:right w:val="none" w:sz="0" w:space="0" w:color="auto"/>
                  </w:divBdr>
                  <w:divsChild>
                    <w:div w:id="1410883727">
                      <w:marLeft w:val="0"/>
                      <w:marRight w:val="0"/>
                      <w:marTop w:val="0"/>
                      <w:marBottom w:val="0"/>
                      <w:divBdr>
                        <w:top w:val="none" w:sz="0" w:space="0" w:color="auto"/>
                        <w:left w:val="none" w:sz="0" w:space="0" w:color="auto"/>
                        <w:bottom w:val="none" w:sz="0" w:space="0" w:color="auto"/>
                        <w:right w:val="none" w:sz="0" w:space="0" w:color="auto"/>
                      </w:divBdr>
                      <w:divsChild>
                        <w:div w:id="1159419342">
                          <w:marLeft w:val="0"/>
                          <w:marRight w:val="0"/>
                          <w:marTop w:val="0"/>
                          <w:marBottom w:val="0"/>
                          <w:divBdr>
                            <w:top w:val="none" w:sz="0" w:space="0" w:color="auto"/>
                            <w:left w:val="none" w:sz="0" w:space="0" w:color="auto"/>
                            <w:bottom w:val="none" w:sz="0" w:space="0" w:color="auto"/>
                            <w:right w:val="none" w:sz="0" w:space="0" w:color="auto"/>
                          </w:divBdr>
                          <w:divsChild>
                            <w:div w:id="2039700822">
                              <w:marLeft w:val="0"/>
                              <w:marRight w:val="0"/>
                              <w:marTop w:val="0"/>
                              <w:marBottom w:val="0"/>
                              <w:divBdr>
                                <w:top w:val="none" w:sz="0" w:space="0" w:color="auto"/>
                                <w:left w:val="none" w:sz="0" w:space="0" w:color="auto"/>
                                <w:bottom w:val="none" w:sz="0" w:space="0" w:color="auto"/>
                                <w:right w:val="none" w:sz="0" w:space="0" w:color="auto"/>
                              </w:divBdr>
                              <w:divsChild>
                                <w:div w:id="701052104">
                                  <w:marLeft w:val="0"/>
                                  <w:marRight w:val="0"/>
                                  <w:marTop w:val="0"/>
                                  <w:marBottom w:val="0"/>
                                  <w:divBdr>
                                    <w:top w:val="none" w:sz="0" w:space="0" w:color="auto"/>
                                    <w:left w:val="none" w:sz="0" w:space="0" w:color="auto"/>
                                    <w:bottom w:val="none" w:sz="0" w:space="0" w:color="auto"/>
                                    <w:right w:val="none" w:sz="0" w:space="0" w:color="auto"/>
                                  </w:divBdr>
                                  <w:divsChild>
                                    <w:div w:id="414404645">
                                      <w:marLeft w:val="0"/>
                                      <w:marRight w:val="0"/>
                                      <w:marTop w:val="0"/>
                                      <w:marBottom w:val="0"/>
                                      <w:divBdr>
                                        <w:top w:val="none" w:sz="0" w:space="0" w:color="auto"/>
                                        <w:left w:val="none" w:sz="0" w:space="0" w:color="auto"/>
                                        <w:bottom w:val="none" w:sz="0" w:space="0" w:color="auto"/>
                                        <w:right w:val="none" w:sz="0" w:space="0" w:color="auto"/>
                                      </w:divBdr>
                                      <w:divsChild>
                                        <w:div w:id="577448290">
                                          <w:marLeft w:val="0"/>
                                          <w:marRight w:val="0"/>
                                          <w:marTop w:val="0"/>
                                          <w:marBottom w:val="0"/>
                                          <w:divBdr>
                                            <w:top w:val="none" w:sz="0" w:space="0" w:color="auto"/>
                                            <w:left w:val="none" w:sz="0" w:space="0" w:color="auto"/>
                                            <w:bottom w:val="none" w:sz="0" w:space="0" w:color="auto"/>
                                            <w:right w:val="none" w:sz="0" w:space="0" w:color="auto"/>
                                          </w:divBdr>
                                          <w:divsChild>
                                            <w:div w:id="460851698">
                                              <w:marLeft w:val="0"/>
                                              <w:marRight w:val="0"/>
                                              <w:marTop w:val="0"/>
                                              <w:marBottom w:val="0"/>
                                              <w:divBdr>
                                                <w:top w:val="none" w:sz="0" w:space="0" w:color="auto"/>
                                                <w:left w:val="none" w:sz="0" w:space="0" w:color="auto"/>
                                                <w:bottom w:val="none" w:sz="0" w:space="0" w:color="auto"/>
                                                <w:right w:val="none" w:sz="0" w:space="0" w:color="auto"/>
                                              </w:divBdr>
                                              <w:divsChild>
                                                <w:div w:id="1107777536">
                                                  <w:marLeft w:val="0"/>
                                                  <w:marRight w:val="0"/>
                                                  <w:marTop w:val="0"/>
                                                  <w:marBottom w:val="0"/>
                                                  <w:divBdr>
                                                    <w:top w:val="none" w:sz="0" w:space="0" w:color="auto"/>
                                                    <w:left w:val="none" w:sz="0" w:space="0" w:color="auto"/>
                                                    <w:bottom w:val="none" w:sz="0" w:space="0" w:color="auto"/>
                                                    <w:right w:val="none" w:sz="0" w:space="0" w:color="auto"/>
                                                  </w:divBdr>
                                                  <w:divsChild>
                                                    <w:div w:id="1945069810">
                                                      <w:marLeft w:val="0"/>
                                                      <w:marRight w:val="0"/>
                                                      <w:marTop w:val="0"/>
                                                      <w:marBottom w:val="0"/>
                                                      <w:divBdr>
                                                        <w:top w:val="none" w:sz="0" w:space="0" w:color="auto"/>
                                                        <w:left w:val="none" w:sz="0" w:space="0" w:color="auto"/>
                                                        <w:bottom w:val="none" w:sz="0" w:space="0" w:color="auto"/>
                                                        <w:right w:val="none" w:sz="0" w:space="0" w:color="auto"/>
                                                      </w:divBdr>
                                                      <w:divsChild>
                                                        <w:div w:id="3463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132906">
          <w:marLeft w:val="0"/>
          <w:marRight w:val="0"/>
          <w:marTop w:val="0"/>
          <w:marBottom w:val="0"/>
          <w:divBdr>
            <w:top w:val="none" w:sz="0" w:space="0" w:color="auto"/>
            <w:left w:val="none" w:sz="0" w:space="0" w:color="auto"/>
            <w:bottom w:val="none" w:sz="0" w:space="0" w:color="auto"/>
            <w:right w:val="none" w:sz="0" w:space="0" w:color="auto"/>
          </w:divBdr>
          <w:divsChild>
            <w:div w:id="920218030">
              <w:marLeft w:val="0"/>
              <w:marRight w:val="0"/>
              <w:marTop w:val="0"/>
              <w:marBottom w:val="0"/>
              <w:divBdr>
                <w:top w:val="none" w:sz="0" w:space="0" w:color="auto"/>
                <w:left w:val="none" w:sz="0" w:space="0" w:color="auto"/>
                <w:bottom w:val="none" w:sz="0" w:space="0" w:color="auto"/>
                <w:right w:val="none" w:sz="0" w:space="0" w:color="auto"/>
              </w:divBdr>
              <w:divsChild>
                <w:div w:id="349186273">
                  <w:marLeft w:val="0"/>
                  <w:marRight w:val="0"/>
                  <w:marTop w:val="0"/>
                  <w:marBottom w:val="0"/>
                  <w:divBdr>
                    <w:top w:val="none" w:sz="0" w:space="0" w:color="auto"/>
                    <w:left w:val="none" w:sz="0" w:space="0" w:color="auto"/>
                    <w:bottom w:val="none" w:sz="0" w:space="0" w:color="auto"/>
                    <w:right w:val="none" w:sz="0" w:space="0" w:color="auto"/>
                  </w:divBdr>
                  <w:divsChild>
                    <w:div w:id="1105074465">
                      <w:marLeft w:val="0"/>
                      <w:marRight w:val="0"/>
                      <w:marTop w:val="0"/>
                      <w:marBottom w:val="0"/>
                      <w:divBdr>
                        <w:top w:val="none" w:sz="0" w:space="0" w:color="auto"/>
                        <w:left w:val="none" w:sz="0" w:space="0" w:color="auto"/>
                        <w:bottom w:val="none" w:sz="0" w:space="0" w:color="auto"/>
                        <w:right w:val="none" w:sz="0" w:space="0" w:color="auto"/>
                      </w:divBdr>
                    </w:div>
                  </w:divsChild>
                </w:div>
                <w:div w:id="15047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8065">
      <w:bodyDiv w:val="1"/>
      <w:marLeft w:val="0"/>
      <w:marRight w:val="0"/>
      <w:marTop w:val="0"/>
      <w:marBottom w:val="0"/>
      <w:divBdr>
        <w:top w:val="none" w:sz="0" w:space="0" w:color="auto"/>
        <w:left w:val="none" w:sz="0" w:space="0" w:color="auto"/>
        <w:bottom w:val="none" w:sz="0" w:space="0" w:color="auto"/>
        <w:right w:val="none" w:sz="0" w:space="0" w:color="auto"/>
      </w:divBdr>
      <w:divsChild>
        <w:div w:id="75901151">
          <w:marLeft w:val="0"/>
          <w:marRight w:val="0"/>
          <w:marTop w:val="0"/>
          <w:marBottom w:val="0"/>
          <w:divBdr>
            <w:top w:val="none" w:sz="0" w:space="0" w:color="auto"/>
            <w:left w:val="none" w:sz="0" w:space="0" w:color="auto"/>
            <w:bottom w:val="none" w:sz="0" w:space="0" w:color="auto"/>
            <w:right w:val="none" w:sz="0" w:space="0" w:color="auto"/>
          </w:divBdr>
          <w:divsChild>
            <w:div w:id="1374496297">
              <w:marLeft w:val="0"/>
              <w:marRight w:val="0"/>
              <w:marTop w:val="0"/>
              <w:marBottom w:val="0"/>
              <w:divBdr>
                <w:top w:val="single" w:sz="12" w:space="1" w:color="0B57D0"/>
                <w:left w:val="single" w:sz="12" w:space="2" w:color="0B57D0"/>
                <w:bottom w:val="single" w:sz="12" w:space="1" w:color="0B57D0"/>
                <w:right w:val="single" w:sz="12" w:space="2" w:color="0B57D0"/>
              </w:divBdr>
              <w:divsChild>
                <w:div w:id="5448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kch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1D372B8-1031-41F3-90EA-19A2C7CBD4A4}"/>
      </w:docPartPr>
      <w:docPartBody>
        <w:p w:rsidR="005C4DF4" w:rsidRDefault="005C4DF4">
          <w:r w:rsidRPr="00E07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F4"/>
    <w:rsid w:val="00045684"/>
    <w:rsid w:val="0012202B"/>
    <w:rsid w:val="004278E5"/>
    <w:rsid w:val="005C4DF4"/>
    <w:rsid w:val="00CE32A1"/>
    <w:rsid w:val="00CF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D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Alaska Native Tribal Health Consortium</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Woolard, Leah S</dc:creator>
  <cp:keywords/>
  <dc:description/>
  <cp:lastModifiedBy>Lucy Bragg</cp:lastModifiedBy>
  <cp:revision>54</cp:revision>
  <dcterms:created xsi:type="dcterms:W3CDTF">2023-08-09T23:37:00Z</dcterms:created>
  <dcterms:modified xsi:type="dcterms:W3CDTF">2024-08-28T19:46:00Z</dcterms:modified>
</cp:coreProperties>
</file>